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D3" w:rsidRDefault="009E0ED3" w:rsidP="00F268B8">
      <w:pPr>
        <w:spacing w:after="160" w:line="254" w:lineRule="auto"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262626"/>
          <w:sz w:val="24"/>
          <w:szCs w:val="24"/>
          <w:lang w:eastAsia="ru-RU"/>
        </w:rPr>
        <w:drawing>
          <wp:inline distT="0" distB="0" distL="0" distR="0">
            <wp:extent cx="5731510" cy="8106158"/>
            <wp:effectExtent l="0" t="0" r="0" b="0"/>
            <wp:docPr id="1" name="Рисунок 1" descr="C:\Users\ВР\Desktop\мое\ПФДО\2024-2025\сканы\2024-09-23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Р\Desktop\мое\ПФДО\2024-2025\сканы\2024-09-23_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D3" w:rsidRDefault="009E0ED3" w:rsidP="00F268B8">
      <w:pPr>
        <w:spacing w:after="160" w:line="254" w:lineRule="auto"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E51E12" w:rsidRPr="009F533B" w:rsidRDefault="00E51E12" w:rsidP="00F268B8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33B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 </w:t>
      </w:r>
    </w:p>
    <w:p w:rsidR="00896129" w:rsidRDefault="00E51E12" w:rsidP="000E3005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9F533B">
        <w:rPr>
          <w:rFonts w:ascii="Times New Roman" w:eastAsia="Calibri" w:hAnsi="Times New Roman" w:cs="Times New Roman"/>
          <w:b/>
          <w:color w:val="000000" w:themeColor="text1"/>
          <w:sz w:val="28"/>
        </w:rPr>
        <w:lastRenderedPageBreak/>
        <w:t xml:space="preserve">                                                      </w:t>
      </w:r>
      <w:r w:rsidR="000933AE" w:rsidRPr="000933AE">
        <w:rPr>
          <w:rFonts w:ascii="Times New Roman" w:eastAsia="Calibri" w:hAnsi="Times New Roman" w:cs="Times New Roman"/>
          <w:b/>
          <w:color w:val="000000" w:themeColor="text1"/>
          <w:sz w:val="28"/>
        </w:rPr>
        <w:t>СТРУКТУРА</w:t>
      </w:r>
    </w:p>
    <w:p w:rsidR="00E51E12" w:rsidRPr="009F533B" w:rsidRDefault="000933AE" w:rsidP="008961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0933AE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ДОПОЛНИТЕЛЬНОЙ </w:t>
      </w:r>
      <w:r w:rsidR="00E51E12" w:rsidRPr="009F533B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</w:t>
      </w:r>
    </w:p>
    <w:p w:rsidR="000933AE" w:rsidRPr="00896129" w:rsidRDefault="000933AE" w:rsidP="008961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0933AE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ОБЩЕРАЗВИВАЮЩЕЙ ПРОГРАММЫ</w:t>
      </w:r>
    </w:p>
    <w:p w:rsidR="000933AE" w:rsidRPr="000933AE" w:rsidRDefault="000933AE" w:rsidP="000933AE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34"/>
        <w:gridCol w:w="8731"/>
        <w:gridCol w:w="582"/>
      </w:tblGrid>
      <w:tr w:rsidR="000933AE" w:rsidRPr="000933AE" w:rsidTr="003F43E9">
        <w:tc>
          <w:tcPr>
            <w:tcW w:w="9165" w:type="dxa"/>
            <w:gridSpan w:val="2"/>
            <w:hideMark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33A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ТИТУЛЬНЫЙ ЛИСТ ПРОГРАММЫ</w:t>
            </w:r>
          </w:p>
        </w:tc>
        <w:tc>
          <w:tcPr>
            <w:tcW w:w="582" w:type="dxa"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33AE" w:rsidRPr="000933AE" w:rsidTr="003F43E9">
        <w:tc>
          <w:tcPr>
            <w:tcW w:w="9165" w:type="dxa"/>
            <w:gridSpan w:val="2"/>
            <w:hideMark/>
          </w:tcPr>
          <w:p w:rsidR="000933AE" w:rsidRPr="000933AE" w:rsidRDefault="00273EAE" w:rsidP="00E51E12">
            <w:pPr>
              <w:numPr>
                <w:ilvl w:val="0"/>
                <w:numId w:val="1"/>
              </w:numPr>
              <w:tabs>
                <w:tab w:val="left" w:pos="288"/>
                <w:tab w:val="left" w:pos="9356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К</w:t>
            </w:r>
            <w:r w:rsidR="000933AE" w:rsidRPr="000933A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ОМПЛЕКС ОСНОВНЫХ ХАРАКТЕРИСТИК ДОПОЛНИТЕЛЬНОЙ </w:t>
            </w:r>
            <w:r w:rsidR="00E51E12" w:rsidRPr="00E51E1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933AE" w:rsidRPr="000933A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ОБЩЕРАЗВИВАЮЩЕЙ ПРОГРАММЫ………………………………………………………………</w:t>
            </w:r>
          </w:p>
        </w:tc>
        <w:tc>
          <w:tcPr>
            <w:tcW w:w="582" w:type="dxa"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73EAE" w:rsidRPr="000933AE" w:rsidRDefault="00273E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933AE" w:rsidRPr="000933AE" w:rsidTr="003F43E9">
        <w:tc>
          <w:tcPr>
            <w:tcW w:w="434" w:type="dxa"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31" w:type="dxa"/>
            <w:hideMark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33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1.1 Пояснительная записка………………………………………………..</w:t>
            </w:r>
          </w:p>
        </w:tc>
        <w:tc>
          <w:tcPr>
            <w:tcW w:w="582" w:type="dxa"/>
            <w:hideMark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33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933AE" w:rsidRPr="000933AE" w:rsidTr="003F43E9">
        <w:tc>
          <w:tcPr>
            <w:tcW w:w="434" w:type="dxa"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31" w:type="dxa"/>
            <w:hideMark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33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3F43E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933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Цель и задачи программы……………………………………………...</w:t>
            </w:r>
          </w:p>
        </w:tc>
        <w:tc>
          <w:tcPr>
            <w:tcW w:w="582" w:type="dxa"/>
            <w:hideMark/>
          </w:tcPr>
          <w:p w:rsidR="000933AE" w:rsidRPr="000933AE" w:rsidRDefault="00E4517B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0933AE" w:rsidRPr="000933AE" w:rsidTr="003F43E9">
        <w:tc>
          <w:tcPr>
            <w:tcW w:w="434" w:type="dxa"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31" w:type="dxa"/>
            <w:hideMark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33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1.3 </w:t>
            </w:r>
            <w:r w:rsidR="007707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 программы</w:t>
            </w:r>
            <w:r w:rsidRPr="000933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……………………………………………...</w:t>
            </w:r>
          </w:p>
        </w:tc>
        <w:tc>
          <w:tcPr>
            <w:tcW w:w="582" w:type="dxa"/>
            <w:hideMark/>
          </w:tcPr>
          <w:p w:rsidR="000933AE" w:rsidRPr="000933AE" w:rsidRDefault="00E4517B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0933AE" w:rsidRPr="000933AE" w:rsidTr="003F43E9">
        <w:tc>
          <w:tcPr>
            <w:tcW w:w="434" w:type="dxa"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31" w:type="dxa"/>
            <w:hideMark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33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1.4 </w:t>
            </w:r>
            <w:r w:rsidR="007707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Планируемые результаты</w:t>
            </w:r>
            <w:r w:rsidRPr="000933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582" w:type="dxa"/>
            <w:hideMark/>
          </w:tcPr>
          <w:p w:rsidR="000933AE" w:rsidRPr="000933AE" w:rsidRDefault="00273E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0933AE" w:rsidRPr="000933AE" w:rsidTr="003F43E9">
        <w:tc>
          <w:tcPr>
            <w:tcW w:w="9165" w:type="dxa"/>
            <w:gridSpan w:val="2"/>
            <w:hideMark/>
          </w:tcPr>
          <w:p w:rsidR="000933AE" w:rsidRPr="000933AE" w:rsidRDefault="00A84197" w:rsidP="000933AE">
            <w:pPr>
              <w:tabs>
                <w:tab w:val="left" w:pos="287"/>
                <w:tab w:val="left" w:pos="9356"/>
              </w:tabs>
              <w:spacing w:after="16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0933AE" w:rsidRPr="000933A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 КОМПЛЕКС ОРГАНИЗАЦИОННО-ПЕДАГОГИЧЕСКИХ УСЛОВИЙ………………………………………………………..……………</w:t>
            </w:r>
          </w:p>
        </w:tc>
        <w:tc>
          <w:tcPr>
            <w:tcW w:w="582" w:type="dxa"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933AE" w:rsidRPr="000933AE" w:rsidRDefault="00273E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0933AE" w:rsidRPr="000933AE" w:rsidTr="003F43E9">
        <w:tc>
          <w:tcPr>
            <w:tcW w:w="434" w:type="dxa"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31" w:type="dxa"/>
            <w:hideMark/>
          </w:tcPr>
          <w:p w:rsidR="000933AE" w:rsidRPr="000933AE" w:rsidRDefault="003D77D6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933AE" w:rsidRPr="000933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.1 </w:t>
            </w:r>
            <w:r w:rsidR="00770797" w:rsidRPr="007707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Календарный учебный график </w:t>
            </w:r>
            <w:r w:rsidR="000933AE" w:rsidRPr="000933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………………………………</w:t>
            </w:r>
            <w:r w:rsidR="000F65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…..</w:t>
            </w:r>
            <w:r w:rsidR="000933AE" w:rsidRPr="000933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582" w:type="dxa"/>
            <w:hideMark/>
          </w:tcPr>
          <w:p w:rsidR="000933AE" w:rsidRPr="000933AE" w:rsidRDefault="00273E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0933AE" w:rsidRPr="000933AE" w:rsidTr="003F43E9">
        <w:tc>
          <w:tcPr>
            <w:tcW w:w="434" w:type="dxa"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31" w:type="dxa"/>
            <w:hideMark/>
          </w:tcPr>
          <w:p w:rsidR="000933AE" w:rsidRPr="000933AE" w:rsidRDefault="003D77D6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2.2</w:t>
            </w:r>
            <w:r w:rsidR="000933AE" w:rsidRPr="000933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Условия реализации……………………………………………………</w:t>
            </w:r>
          </w:p>
        </w:tc>
        <w:tc>
          <w:tcPr>
            <w:tcW w:w="582" w:type="dxa"/>
            <w:hideMark/>
          </w:tcPr>
          <w:p w:rsidR="000933AE" w:rsidRPr="000933AE" w:rsidRDefault="005B0C6D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73E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933AE" w:rsidRPr="000933AE" w:rsidTr="003F43E9">
        <w:tc>
          <w:tcPr>
            <w:tcW w:w="434" w:type="dxa"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31" w:type="dxa"/>
            <w:hideMark/>
          </w:tcPr>
          <w:p w:rsidR="000933AE" w:rsidRPr="000933AE" w:rsidRDefault="003D77D6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933AE" w:rsidRPr="000933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.3 </w:t>
            </w:r>
            <w:r w:rsidR="003F43E9" w:rsidRPr="003F43E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Формы аттестации и их периодичность </w:t>
            </w:r>
            <w:r w:rsidR="000933AE" w:rsidRPr="000933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……………………………...</w:t>
            </w:r>
          </w:p>
        </w:tc>
        <w:tc>
          <w:tcPr>
            <w:tcW w:w="582" w:type="dxa"/>
            <w:hideMark/>
          </w:tcPr>
          <w:p w:rsidR="000933AE" w:rsidRPr="000933AE" w:rsidRDefault="005B0C6D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0933AE" w:rsidRPr="000933AE" w:rsidTr="003F43E9">
        <w:tc>
          <w:tcPr>
            <w:tcW w:w="434" w:type="dxa"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31" w:type="dxa"/>
            <w:hideMark/>
          </w:tcPr>
          <w:p w:rsidR="000933AE" w:rsidRDefault="003D77D6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933AE" w:rsidRPr="000933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.4 </w:t>
            </w:r>
            <w:r w:rsidR="000F6547" w:rsidRPr="000F65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Методические материалы </w:t>
            </w:r>
            <w:r w:rsidR="000933AE" w:rsidRPr="000933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  <w:r w:rsidR="000F65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…..</w:t>
            </w:r>
            <w:r w:rsidR="000933AE" w:rsidRPr="000933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………………………</w:t>
            </w:r>
          </w:p>
          <w:p w:rsidR="000F6547" w:rsidRPr="000933AE" w:rsidRDefault="000F6547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2.5</w:t>
            </w:r>
            <w:r>
              <w:t xml:space="preserve"> </w:t>
            </w:r>
            <w:r w:rsidRPr="000F65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Примерный план занятия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82" w:type="dxa"/>
            <w:hideMark/>
          </w:tcPr>
          <w:p w:rsidR="000933AE" w:rsidRDefault="005B0C6D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73E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  <w:p w:rsidR="00273EAE" w:rsidRDefault="00273E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  <w:p w:rsidR="000F6547" w:rsidRPr="000933AE" w:rsidRDefault="000F6547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33AE" w:rsidRPr="000933AE" w:rsidTr="003F43E9">
        <w:tc>
          <w:tcPr>
            <w:tcW w:w="434" w:type="dxa"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31" w:type="dxa"/>
            <w:hideMark/>
          </w:tcPr>
          <w:p w:rsidR="000933AE" w:rsidRPr="000F6547" w:rsidRDefault="000933AE" w:rsidP="000F6547">
            <w:pPr>
              <w:pStyle w:val="ab"/>
              <w:numPr>
                <w:ilvl w:val="0"/>
                <w:numId w:val="48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F6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F6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СПИСОК ЛИТЕРАТУРЫ</w:t>
            </w:r>
            <w:r w:rsidR="000F6547" w:rsidRPr="000F6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6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……………</w:t>
            </w:r>
            <w:r w:rsidR="000F6547" w:rsidRPr="000F6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0F6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…………</w:t>
            </w:r>
            <w:r w:rsidR="000F6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…………………...</w:t>
            </w:r>
          </w:p>
        </w:tc>
        <w:tc>
          <w:tcPr>
            <w:tcW w:w="582" w:type="dxa"/>
            <w:hideMark/>
          </w:tcPr>
          <w:p w:rsidR="000933AE" w:rsidRPr="000933AE" w:rsidRDefault="005B0C6D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0933AE" w:rsidRPr="000933AE" w:rsidTr="003F43E9">
        <w:tc>
          <w:tcPr>
            <w:tcW w:w="434" w:type="dxa"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31" w:type="dxa"/>
            <w:hideMark/>
          </w:tcPr>
          <w:p w:rsidR="000933AE" w:rsidRPr="000933AE" w:rsidRDefault="000933AE" w:rsidP="000933AE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33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2" w:type="dxa"/>
            <w:hideMark/>
          </w:tcPr>
          <w:p w:rsidR="000933AE" w:rsidRPr="000933AE" w:rsidRDefault="000933AE" w:rsidP="000933A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0933AE" w:rsidRPr="000933AE" w:rsidRDefault="000933AE" w:rsidP="000933AE">
      <w:pPr>
        <w:spacing w:after="160" w:line="256" w:lineRule="auto"/>
        <w:rPr>
          <w:rFonts w:ascii="Times New Roman" w:eastAsia="Calibri" w:hAnsi="Times New Roman" w:cs="Times New Roman"/>
          <w:color w:val="000000" w:themeColor="text1"/>
          <w:sz w:val="20"/>
        </w:rPr>
      </w:pPr>
    </w:p>
    <w:p w:rsidR="000933AE" w:rsidRPr="000933AE" w:rsidRDefault="000933AE" w:rsidP="000933AE">
      <w:pPr>
        <w:tabs>
          <w:tab w:val="left" w:pos="9356"/>
        </w:tabs>
        <w:spacing w:after="160" w:line="256" w:lineRule="auto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br w:type="page"/>
      </w:r>
    </w:p>
    <w:p w:rsidR="000933AE" w:rsidRPr="000933AE" w:rsidRDefault="000933AE" w:rsidP="00116015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1. КОМПЛЕКС ОСНОВНЫХ ХАРАКТЕРИСТИК ДОПОЛНИТЕЛЬНОЙ </w:t>
      </w:r>
      <w:r w:rsidR="00E51E12" w:rsidRPr="00E51E1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933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ОБЩЕРАЗВИВАЮЩЕЙ ПРОГРАММЫ</w:t>
      </w:r>
    </w:p>
    <w:p w:rsidR="000933AE" w:rsidRPr="000933AE" w:rsidRDefault="000933AE" w:rsidP="000933AE">
      <w:pPr>
        <w:numPr>
          <w:ilvl w:val="1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E118CB" w:rsidRPr="00E118CB" w:rsidRDefault="000933AE" w:rsidP="00E118CB">
      <w:pPr>
        <w:tabs>
          <w:tab w:val="left" w:pos="1020"/>
          <w:tab w:val="left" w:pos="3120"/>
          <w:tab w:val="left" w:pos="5880"/>
          <w:tab w:val="left" w:pos="8260"/>
        </w:tabs>
        <w:ind w:firstLine="680"/>
        <w:jc w:val="both"/>
        <w:rPr>
          <w:rFonts w:ascii="Times New Roman" w:hAnsi="Times New Roman" w:cs="Times New Roman"/>
          <w:color w:val="FF0000"/>
          <w:sz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 xml:space="preserve">Данная дополнительная </w:t>
      </w:r>
      <w:r w:rsidR="00E51E12" w:rsidRPr="00E51E12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 xml:space="preserve"> общеразвивающая Программа реализуется в </w:t>
      </w:r>
      <w:r w:rsidRPr="000933AE">
        <w:rPr>
          <w:rFonts w:ascii="Times New Roman" w:eastAsia="Calibri" w:hAnsi="Times New Roman" w:cs="Times New Roman"/>
          <w:sz w:val="28"/>
        </w:rPr>
        <w:t>декоративно-прикладном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 xml:space="preserve">кружке, имеет </w:t>
      </w:r>
      <w:r w:rsidRPr="000933AE">
        <w:rPr>
          <w:rFonts w:ascii="Times New Roman" w:eastAsia="Calibri" w:hAnsi="Times New Roman" w:cs="Times New Roman"/>
          <w:b/>
          <w:color w:val="000000" w:themeColor="text1"/>
          <w:sz w:val="28"/>
        </w:rPr>
        <w:t>художественную  направленность</w:t>
      </w:r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 xml:space="preserve"> и разработана для </w:t>
      </w:r>
      <w:r>
        <w:rPr>
          <w:rFonts w:ascii="Times New Roman" w:eastAsia="Calibri" w:hAnsi="Times New Roman" w:cs="Times New Roman"/>
          <w:sz w:val="28"/>
        </w:rPr>
        <w:t>учащихся</w:t>
      </w:r>
      <w:r w:rsidR="00B02BF6">
        <w:rPr>
          <w:rFonts w:ascii="Times New Roman" w:eastAsia="Calibri" w:hAnsi="Times New Roman" w:cs="Times New Roman"/>
          <w:sz w:val="28"/>
        </w:rPr>
        <w:t xml:space="preserve"> </w:t>
      </w:r>
      <w:r w:rsidR="00E4517B" w:rsidRPr="00E4517B">
        <w:rPr>
          <w:rFonts w:ascii="Times New Roman" w:eastAsia="Calibri" w:hAnsi="Times New Roman" w:cs="Times New Roman"/>
          <w:sz w:val="28"/>
        </w:rPr>
        <w:t>13</w:t>
      </w:r>
      <w:r w:rsidR="00E4517B" w:rsidRPr="00E4517B">
        <w:rPr>
          <w:rFonts w:ascii="Times New Roman" w:eastAsia="Calibri" w:hAnsi="Times New Roman" w:cs="Times New Roman"/>
          <w:color w:val="000000" w:themeColor="text1"/>
          <w:sz w:val="28"/>
        </w:rPr>
        <w:t>-16</w:t>
      </w:r>
      <w:r w:rsidR="00E118CB" w:rsidRPr="00E4517B">
        <w:rPr>
          <w:rFonts w:ascii="Times New Roman" w:eastAsia="Calibri" w:hAnsi="Times New Roman" w:cs="Times New Roman"/>
          <w:color w:val="000000" w:themeColor="text1"/>
          <w:sz w:val="28"/>
        </w:rPr>
        <w:t xml:space="preserve"> лет.</w:t>
      </w:r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E118CB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E118CB" w:rsidRPr="00E118CB">
        <w:rPr>
          <w:rFonts w:ascii="Times New Roman" w:hAnsi="Times New Roman" w:cs="Times New Roman"/>
          <w:sz w:val="28"/>
        </w:rPr>
        <w:t>При разработке дополнительной общеобразовательной общеразвивающей программы учитывались следующие нормативные документы:</w:t>
      </w:r>
    </w:p>
    <w:p w:rsidR="00E4517B" w:rsidRPr="00E4517B" w:rsidRDefault="00E4517B" w:rsidP="00E4517B">
      <w:pPr>
        <w:numPr>
          <w:ilvl w:val="0"/>
          <w:numId w:val="4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451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Федеральный закон от 29 декабря 2012 года № 273-ФЗ «Об образовании в РФ» (последняя редакция);</w:t>
      </w:r>
    </w:p>
    <w:p w:rsidR="00E4517B" w:rsidRPr="00E4517B" w:rsidRDefault="00E4517B" w:rsidP="00E4517B">
      <w:pPr>
        <w:numPr>
          <w:ilvl w:val="0"/>
          <w:numId w:val="4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17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от 24.11.1995 года №181-ФЗ «О социальной защите инвалидов в РФ» (с изменениями и дополнениями от 28.06.2021 г. №219 –ФЗ);</w:t>
      </w:r>
    </w:p>
    <w:p w:rsidR="00E4517B" w:rsidRPr="00E4517B" w:rsidRDefault="00E4517B" w:rsidP="00E4517B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517B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Pr="00E4517B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4517B" w:rsidRPr="00E4517B" w:rsidRDefault="00E4517B" w:rsidP="00E4517B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E4517B"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 w:rsidRPr="00E4517B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4517B">
        <w:rPr>
          <w:rFonts w:ascii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Приказ </w:t>
      </w:r>
      <w:proofErr w:type="spellStart"/>
      <w:r w:rsidRPr="00E4517B">
        <w:rPr>
          <w:rFonts w:ascii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Минпросвещения</w:t>
      </w:r>
      <w:proofErr w:type="spellEnd"/>
      <w:r w:rsidRPr="00E4517B">
        <w:rPr>
          <w:rFonts w:ascii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РФ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</w:r>
    </w:p>
    <w:p w:rsidR="00E4517B" w:rsidRPr="00E4517B" w:rsidRDefault="00E4517B" w:rsidP="00E4517B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517B">
        <w:rPr>
          <w:rFonts w:ascii="Times New Roman" w:hAnsi="Times New Roman" w:cs="Times New Roman"/>
          <w:bCs/>
          <w:sz w:val="28"/>
          <w:szCs w:val="28"/>
          <w:lang w:eastAsia="ru-RU"/>
        </w:rPr>
        <w:t>5.</w:t>
      </w:r>
      <w:r w:rsidRPr="00E4517B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Письмо Министерства </w:t>
      </w:r>
      <w:proofErr w:type="spellStart"/>
      <w:r w:rsidRPr="00E4517B">
        <w:rPr>
          <w:rFonts w:ascii="Times New Roman" w:hAnsi="Times New Roman" w:cs="Times New Roman"/>
          <w:bCs/>
          <w:sz w:val="28"/>
          <w:szCs w:val="28"/>
          <w:lang w:eastAsia="ru-RU"/>
        </w:rPr>
        <w:t>обрнауки</w:t>
      </w:r>
      <w:proofErr w:type="spellEnd"/>
      <w:r w:rsidRPr="00E451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РФ от 18.11.15 № 09-3242 о направлении «Методических рекомендаций по проектированию дополнительных общеразвивающих программ (включая разноуровневые программы)»;</w:t>
      </w:r>
    </w:p>
    <w:p w:rsidR="00E4517B" w:rsidRPr="00E4517B" w:rsidRDefault="00E4517B" w:rsidP="00E4517B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E4517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6.</w:t>
      </w:r>
      <w:r w:rsidRPr="00E4517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ab/>
        <w:t xml:space="preserve">Постановление Главного государственного санитарного врача РФ от 28.09.2020 № 28. </w:t>
      </w:r>
      <w:hyperlink r:id="rId8" w:anchor="dst100047" w:history="1">
        <w:r w:rsidRPr="00E4517B">
          <w:rPr>
            <w:rFonts w:ascii="Times New Roman" w:hAnsi="Times New Roman" w:cs="Times New Roman"/>
            <w:color w:val="000000"/>
            <w:kern w:val="1"/>
            <w:sz w:val="28"/>
            <w:szCs w:val="28"/>
            <w:lang w:bidi="hi-IN"/>
          </w:rPr>
          <w:t>СП 2.4.3648-20</w:t>
        </w:r>
      </w:hyperlink>
      <w:r w:rsidRPr="00E4517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:rsidR="00E4517B" w:rsidRPr="00E4517B" w:rsidRDefault="00E4517B" w:rsidP="00E4517B">
      <w:pPr>
        <w:shd w:val="clear" w:color="auto" w:fill="FFFFFF"/>
        <w:tabs>
          <w:tab w:val="num" w:pos="426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E4517B">
        <w:rPr>
          <w:rFonts w:ascii="Times New Roman" w:hAnsi="Times New Roman" w:cs="Times New Roman"/>
          <w:bCs/>
          <w:sz w:val="28"/>
          <w:szCs w:val="28"/>
          <w:lang w:eastAsia="ru-RU"/>
        </w:rPr>
        <w:t>7.</w:t>
      </w:r>
      <w:r w:rsidRPr="00E4517B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4517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Постановление от 28.01.2021 № 2</w:t>
      </w:r>
      <w:proofErr w:type="gramStart"/>
      <w:r w:rsidRPr="00E4517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 О</w:t>
      </w:r>
      <w:proofErr w:type="gramEnd"/>
      <w:r w:rsidRPr="00E4517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 xml:space="preserve">б утверждении </w:t>
      </w:r>
      <w:hyperlink r:id="rId9" w:anchor="6560IO" w:history="1">
        <w:r w:rsidRPr="00E4517B">
          <w:rPr>
            <w:rFonts w:ascii="Times New Roman" w:hAnsi="Times New Roman" w:cs="Times New Roman"/>
            <w:color w:val="000000"/>
            <w:kern w:val="1"/>
            <w:sz w:val="28"/>
            <w:szCs w:val="28"/>
            <w:lang w:bidi="hi-IN"/>
          </w:rPr>
  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</w:t>
        </w:r>
      </w:hyperlink>
      <w:r w:rsidRPr="00E4517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» (VI раздел)</w:t>
      </w:r>
      <w:r w:rsidRPr="00E4517B">
        <w:rPr>
          <w:rFonts w:ascii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;</w:t>
      </w:r>
    </w:p>
    <w:p w:rsidR="00E4517B" w:rsidRPr="00E4517B" w:rsidRDefault="00E4517B" w:rsidP="00E4517B">
      <w:pPr>
        <w:shd w:val="clear" w:color="auto" w:fill="FFFFFF"/>
        <w:tabs>
          <w:tab w:val="num" w:pos="426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E4517B">
        <w:rPr>
          <w:rFonts w:ascii="Times New Roman" w:hAnsi="Times New Roman" w:cs="Times New Roman"/>
          <w:kern w:val="1"/>
          <w:sz w:val="28"/>
          <w:szCs w:val="28"/>
          <w:lang w:bidi="hi-IN"/>
        </w:rPr>
        <w:t>8.</w:t>
      </w:r>
      <w:r w:rsidRPr="00E4517B">
        <w:rPr>
          <w:rFonts w:ascii="Times New Roman" w:hAnsi="Times New Roman" w:cs="Times New Roman"/>
          <w:kern w:val="1"/>
          <w:sz w:val="28"/>
          <w:szCs w:val="28"/>
          <w:lang w:bidi="hi-IN"/>
        </w:rPr>
        <w:tab/>
        <w:t xml:space="preserve">Приказ министерства образования области от 08.02.2022 №141 «Об утверждении </w:t>
      </w:r>
      <w:proofErr w:type="gramStart"/>
      <w:r w:rsidRPr="00E4517B">
        <w:rPr>
          <w:rFonts w:ascii="Times New Roman" w:hAnsi="Times New Roman" w:cs="Times New Roman"/>
          <w:kern w:val="1"/>
          <w:sz w:val="28"/>
          <w:szCs w:val="28"/>
          <w:lang w:bidi="hi-IN"/>
        </w:rPr>
        <w:t>Концепции развития дополнительного образования детей Саратовской области</w:t>
      </w:r>
      <w:proofErr w:type="gramEnd"/>
      <w:r w:rsidRPr="00E4517B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на 2022-2030 годы»;</w:t>
      </w:r>
    </w:p>
    <w:p w:rsidR="00E4517B" w:rsidRPr="00E4517B" w:rsidRDefault="00E4517B" w:rsidP="00E4517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1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</w:t>
      </w:r>
      <w:r w:rsidRPr="00E451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517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Приказ министерства образования Саратовской области от 14.02.2020 № 323 «О внесении изменений в приказ министерства образования Саратовской области от 21.05.2019 № 1077»</w:t>
      </w:r>
      <w:r w:rsidRPr="00E4517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4517B" w:rsidRPr="00E4517B" w:rsidRDefault="00E4517B" w:rsidP="00E4517B">
      <w:pPr>
        <w:spacing w:line="240" w:lineRule="auto"/>
        <w:ind w:left="36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E4517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10.Распоряжение Правительства Саратовской области от 13.07.2021 № 193-Пр. О региональном плане мероприятий по реализации в 2021 – 2025 годах Стратегии развития воспитания в Российской Федерации на период до 2025 года.</w:t>
      </w:r>
    </w:p>
    <w:p w:rsidR="00E4517B" w:rsidRPr="00E4517B" w:rsidRDefault="00E4517B" w:rsidP="00E4517B">
      <w:pPr>
        <w:tabs>
          <w:tab w:val="left" w:pos="851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</w:pPr>
      <w:r w:rsidRPr="00E4517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>11.</w:t>
      </w:r>
      <w:r w:rsidRPr="00E4517B">
        <w:rPr>
          <w:rFonts w:ascii="Times New Roman" w:hAnsi="Times New Roman" w:cs="Times New Roman"/>
          <w:color w:val="000000"/>
          <w:kern w:val="1"/>
          <w:sz w:val="28"/>
          <w:szCs w:val="28"/>
          <w:lang w:bidi="hi-IN"/>
        </w:rPr>
        <w:tab/>
        <w:t>Приказ об утверждении плана основных мероприятий на 2021-2027 годы, проводимых в муниципальном образовании «Город Саратов» в рамках Десятилетия детства от 10.06.2021 №349</w:t>
      </w:r>
    </w:p>
    <w:p w:rsidR="00E4517B" w:rsidRDefault="00E4517B" w:rsidP="00E4517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17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  <w:t>1</w:t>
      </w:r>
      <w:r w:rsidRPr="00E4517B"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 xml:space="preserve">2. Приказ об </w:t>
      </w:r>
      <w:r w:rsidRPr="00E4517B">
        <w:rPr>
          <w:rFonts w:ascii="Times New Roman" w:eastAsia="Calibri" w:hAnsi="Times New Roman" w:cs="Times New Roman"/>
          <w:sz w:val="28"/>
          <w:szCs w:val="28"/>
        </w:rPr>
        <w:t xml:space="preserve">утверждении </w:t>
      </w:r>
      <w:proofErr w:type="gramStart"/>
      <w:r w:rsidRPr="00E4517B">
        <w:rPr>
          <w:rFonts w:ascii="Times New Roman" w:eastAsia="Calibri" w:hAnsi="Times New Roman" w:cs="Times New Roman"/>
          <w:sz w:val="28"/>
          <w:szCs w:val="28"/>
        </w:rPr>
        <w:t>Концепции развития дополнительного образования детей Саратовской области</w:t>
      </w:r>
      <w:proofErr w:type="gramEnd"/>
      <w:r w:rsidRPr="00E4517B">
        <w:rPr>
          <w:rFonts w:ascii="Times New Roman" w:eastAsia="Calibri" w:hAnsi="Times New Roman" w:cs="Times New Roman"/>
          <w:sz w:val="28"/>
          <w:szCs w:val="28"/>
        </w:rPr>
        <w:t xml:space="preserve"> на 2022-2030 годы от 08.02.2022. № 141.</w:t>
      </w:r>
    </w:p>
    <w:p w:rsidR="00E4517B" w:rsidRPr="00E4517B" w:rsidRDefault="00E4517B" w:rsidP="00E4517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</w:p>
    <w:p w:rsidR="00F47A9D" w:rsidRPr="00E4517B" w:rsidRDefault="00A3690F" w:rsidP="00E4517B">
      <w:pPr>
        <w:tabs>
          <w:tab w:val="left" w:pos="851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517B" w:rsidRPr="00E4517B"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="00E4517B" w:rsidRPr="00E4517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Устав ГБОУ </w:t>
      </w:r>
      <w:proofErr w:type="gramStart"/>
      <w:r w:rsidR="00E4517B" w:rsidRPr="00E4517B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E4517B" w:rsidRPr="00E4517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E4517B" w:rsidRPr="00E4517B"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proofErr w:type="gramEnd"/>
      <w:r w:rsidR="00E4517B" w:rsidRPr="00E4517B">
        <w:rPr>
          <w:rFonts w:ascii="Times New Roman" w:hAnsi="Times New Roman" w:cs="Times New Roman"/>
          <w:sz w:val="28"/>
          <w:szCs w:val="28"/>
          <w:lang w:eastAsia="ru-RU"/>
        </w:rPr>
        <w:t xml:space="preserve"> АОП № 4 г. Саратова»;</w:t>
      </w:r>
    </w:p>
    <w:p w:rsidR="00EF4470" w:rsidRDefault="000933AE" w:rsidP="00174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0933AE">
        <w:rPr>
          <w:rFonts w:ascii="Times New Roman" w:eastAsia="Times New Roman" w:hAnsi="Times New Roman" w:cs="Times New Roman"/>
          <w:b/>
          <w:color w:val="000000" w:themeColor="text1"/>
          <w:sz w:val="28"/>
        </w:rPr>
        <w:t>Актуальность программы</w:t>
      </w:r>
      <w:r w:rsidRPr="000933A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1747C6">
        <w:rPr>
          <w:rFonts w:ascii="Times New Roman" w:eastAsia="Times New Roman" w:hAnsi="Times New Roman" w:cs="Times New Roman"/>
          <w:color w:val="000000" w:themeColor="text1"/>
          <w:sz w:val="28"/>
        </w:rPr>
        <w:t>заключается в художественно</w:t>
      </w:r>
      <w:r w:rsidR="00855B83">
        <w:rPr>
          <w:rFonts w:ascii="Times New Roman" w:eastAsia="Times New Roman" w:hAnsi="Times New Roman" w:cs="Times New Roman"/>
          <w:color w:val="000000" w:themeColor="text1"/>
          <w:sz w:val="28"/>
        </w:rPr>
        <w:t>-</w:t>
      </w:r>
      <w:r w:rsidR="000E4E88">
        <w:rPr>
          <w:rFonts w:ascii="Times New Roman" w:eastAsia="Times New Roman" w:hAnsi="Times New Roman" w:cs="Times New Roman"/>
          <w:color w:val="000000" w:themeColor="text1"/>
          <w:sz w:val="28"/>
        </w:rPr>
        <w:t>эстетическом развитии учащихся</w:t>
      </w:r>
      <w:r w:rsidR="001747C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 ограниченными возможностями здоровья</w:t>
      </w:r>
      <w:r w:rsidR="00A7566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(нарушение</w:t>
      </w:r>
      <w:r w:rsidR="002700F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интел</w:t>
      </w:r>
      <w:r w:rsidR="00A75664">
        <w:rPr>
          <w:rFonts w:ascii="Times New Roman" w:eastAsia="Times New Roman" w:hAnsi="Times New Roman" w:cs="Times New Roman"/>
          <w:color w:val="000000" w:themeColor="text1"/>
          <w:sz w:val="28"/>
        </w:rPr>
        <w:t>лекта</w:t>
      </w:r>
      <w:r w:rsidR="000E4E88">
        <w:rPr>
          <w:rFonts w:ascii="Times New Roman" w:eastAsia="Times New Roman" w:hAnsi="Times New Roman" w:cs="Times New Roman"/>
          <w:color w:val="000000" w:themeColor="text1"/>
          <w:sz w:val="28"/>
        </w:rPr>
        <w:t>)</w:t>
      </w:r>
      <w:r w:rsidR="001747C6">
        <w:rPr>
          <w:rFonts w:ascii="Times New Roman" w:eastAsia="Times New Roman" w:hAnsi="Times New Roman" w:cs="Times New Roman"/>
          <w:color w:val="000000" w:themeColor="text1"/>
          <w:sz w:val="28"/>
        </w:rPr>
        <w:t>, приобщения их к миру искусства, как важного средства воспитания гармоничной лич</w:t>
      </w:r>
      <w:r w:rsidR="00AB102A">
        <w:rPr>
          <w:rFonts w:ascii="Times New Roman" w:eastAsia="Times New Roman" w:hAnsi="Times New Roman" w:cs="Times New Roman"/>
          <w:color w:val="000000" w:themeColor="text1"/>
          <w:sz w:val="28"/>
        </w:rPr>
        <w:t>ности и её культурного развития</w:t>
      </w:r>
      <w:r w:rsidR="001747C6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1747C6" w:rsidRDefault="003633BE" w:rsidP="001747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Музыкально-эстетическая деятельность занимает одно из ведущих мест в ходе формирования художественной культуры с ограниченными возможностями здоровья</w:t>
      </w:r>
      <w:r w:rsidR="002700F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(нарушением интеллекта)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 Программа предполагает постепенное освоение и расширение представлений о музыке, стилях,</w:t>
      </w:r>
      <w:r w:rsidR="00AB102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жанрах, ритмах, а также развитие творческих и музыкальных способностей, с учетом возрастных и психологических особе</w:t>
      </w:r>
      <w:r w:rsidR="001E4A74">
        <w:rPr>
          <w:rFonts w:ascii="Times New Roman" w:eastAsia="Times New Roman" w:hAnsi="Times New Roman" w:cs="Times New Roman"/>
          <w:color w:val="000000" w:themeColor="text1"/>
          <w:sz w:val="28"/>
        </w:rPr>
        <w:t>нностей личности каждого учащегося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="00AB102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Обусловлена необходимостью решения проблем, связанных с широким распространением низкопробной поп-культуры, которая привлекает инертных </w:t>
      </w:r>
      <w:r w:rsidR="000E4E88">
        <w:rPr>
          <w:rFonts w:ascii="Times New Roman" w:eastAsia="Times New Roman" w:hAnsi="Times New Roman" w:cs="Times New Roman"/>
          <w:color w:val="000000" w:themeColor="text1"/>
          <w:sz w:val="28"/>
        </w:rPr>
        <w:t>учащихся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, с большими учебными нагрузками в школе и как результат</w:t>
      </w:r>
      <w:r w:rsidR="00C6081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гиподинамией, невысоким уровнем общей культуры.</w:t>
      </w:r>
    </w:p>
    <w:p w:rsidR="00C60817" w:rsidRPr="00EF4470" w:rsidRDefault="00C60817" w:rsidP="001747C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Данная программа нацелена на решение указанных проблем путем приобщения подрастающего поколения к красоте музыки.</w:t>
      </w:r>
    </w:p>
    <w:p w:rsidR="000933AE" w:rsidRPr="00CF0EF2" w:rsidRDefault="000933AE" w:rsidP="00CF0EF2">
      <w:pPr>
        <w:spacing w:after="160" w:line="257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33AE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Отличительными особенностями</w:t>
      </w:r>
      <w:r w:rsidRPr="000933A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данной программы </w:t>
      </w:r>
      <w:r w:rsidR="00AB102A">
        <w:rPr>
          <w:rFonts w:ascii="Times New Roman" w:eastAsia="Calibri" w:hAnsi="Times New Roman" w:cs="Times New Roman"/>
          <w:bCs/>
          <w:sz w:val="28"/>
          <w:szCs w:val="28"/>
        </w:rPr>
        <w:t>является</w:t>
      </w:r>
      <w:r w:rsidR="00CF0EF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5695A" w:rsidRPr="00002BA1" w:rsidRDefault="00CF0EF2" w:rsidP="00002BA1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сочетание ознакомительного обучения основам музыки, хоровому и сольному исполнению музыкальных произведений и коррекционной направленности,</w:t>
      </w:r>
      <w:r w:rsidR="00AB102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системно-деятельный подход и мето</w:t>
      </w:r>
      <w:r w:rsidR="003926F2">
        <w:rPr>
          <w:rFonts w:ascii="Times New Roman" w:hAnsi="Times New Roman"/>
          <w:bCs/>
          <w:color w:val="000000" w:themeColor="text1"/>
          <w:sz w:val="28"/>
          <w:szCs w:val="28"/>
        </w:rPr>
        <w:t>ды коррекционной работы с учащимися</w:t>
      </w:r>
      <w:r w:rsidR="00A7566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ОВЗ (нарушение интеллекта);</w:t>
      </w:r>
    </w:p>
    <w:p w:rsidR="005A0F00" w:rsidRPr="00002BA1" w:rsidRDefault="00A75664" w:rsidP="00002BA1">
      <w:pPr>
        <w:pStyle w:val="ab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A0F00" w:rsidRPr="00002BA1">
        <w:rPr>
          <w:rFonts w:ascii="Times New Roman" w:hAnsi="Times New Roman"/>
          <w:sz w:val="28"/>
          <w:szCs w:val="28"/>
        </w:rPr>
        <w:t>собое внимание уделяется педагогом на индиви</w:t>
      </w:r>
      <w:r w:rsidR="001E4A74">
        <w:rPr>
          <w:rFonts w:ascii="Times New Roman" w:hAnsi="Times New Roman"/>
          <w:sz w:val="28"/>
          <w:szCs w:val="28"/>
        </w:rPr>
        <w:t>дуальные особенности каждого учащегося</w:t>
      </w:r>
      <w:r w:rsidR="00CF0EF2">
        <w:rPr>
          <w:rFonts w:ascii="Times New Roman" w:hAnsi="Times New Roman"/>
          <w:sz w:val="28"/>
          <w:szCs w:val="28"/>
        </w:rPr>
        <w:t>,</w:t>
      </w:r>
      <w:r w:rsidR="00AB102A">
        <w:rPr>
          <w:rFonts w:ascii="Times New Roman" w:hAnsi="Times New Roman"/>
          <w:sz w:val="28"/>
          <w:szCs w:val="28"/>
        </w:rPr>
        <w:t xml:space="preserve"> </w:t>
      </w:r>
      <w:r w:rsidR="00CF0EF2">
        <w:rPr>
          <w:rFonts w:ascii="Times New Roman" w:hAnsi="Times New Roman"/>
          <w:sz w:val="28"/>
          <w:szCs w:val="28"/>
        </w:rPr>
        <w:t xml:space="preserve">разрабатываются различные </w:t>
      </w:r>
      <w:r w:rsidR="00CF0EF2">
        <w:rPr>
          <w:rFonts w:ascii="Times New Roman" w:hAnsi="Times New Roman"/>
          <w:sz w:val="28"/>
          <w:szCs w:val="28"/>
        </w:rPr>
        <w:lastRenderedPageBreak/>
        <w:t>комплексы упражнений,</w:t>
      </w:r>
      <w:r w:rsidR="00AB102A">
        <w:rPr>
          <w:rFonts w:ascii="Times New Roman" w:hAnsi="Times New Roman"/>
          <w:sz w:val="28"/>
          <w:szCs w:val="28"/>
        </w:rPr>
        <w:t xml:space="preserve"> </w:t>
      </w:r>
      <w:r w:rsidR="00CF0EF2">
        <w:rPr>
          <w:rFonts w:ascii="Times New Roman" w:hAnsi="Times New Roman"/>
          <w:sz w:val="28"/>
          <w:szCs w:val="28"/>
        </w:rPr>
        <w:t>игр</w:t>
      </w:r>
      <w:r w:rsidR="00234F63">
        <w:rPr>
          <w:rFonts w:ascii="Times New Roman" w:hAnsi="Times New Roman"/>
          <w:sz w:val="28"/>
          <w:szCs w:val="28"/>
        </w:rPr>
        <w:t xml:space="preserve"> и м</w:t>
      </w:r>
      <w:r w:rsidR="000E4E88">
        <w:rPr>
          <w:rFonts w:ascii="Times New Roman" w:hAnsi="Times New Roman"/>
          <w:sz w:val="28"/>
          <w:szCs w:val="28"/>
        </w:rPr>
        <w:t xml:space="preserve">етоды их преподавания для учащихся, </w:t>
      </w:r>
      <w:r w:rsidR="005A0F00" w:rsidRPr="00002BA1">
        <w:rPr>
          <w:rFonts w:ascii="Times New Roman" w:hAnsi="Times New Roman"/>
          <w:sz w:val="28"/>
          <w:szCs w:val="28"/>
        </w:rPr>
        <w:t>в з</w:t>
      </w:r>
      <w:r w:rsidR="002309F3" w:rsidRPr="00002BA1">
        <w:rPr>
          <w:rFonts w:ascii="Times New Roman" w:hAnsi="Times New Roman"/>
          <w:sz w:val="28"/>
          <w:szCs w:val="28"/>
        </w:rPr>
        <w:t>ависимости от их особенностей, п</w:t>
      </w:r>
      <w:r w:rsidR="000E4E88">
        <w:rPr>
          <w:rFonts w:ascii="Times New Roman" w:hAnsi="Times New Roman"/>
          <w:sz w:val="28"/>
          <w:szCs w:val="28"/>
        </w:rPr>
        <w:t>рограмма адаптирована для учащихся</w:t>
      </w:r>
      <w:r w:rsidR="005A0F00" w:rsidRPr="00002BA1">
        <w:rPr>
          <w:rFonts w:ascii="Times New Roman" w:hAnsi="Times New Roman"/>
          <w:sz w:val="28"/>
          <w:szCs w:val="28"/>
        </w:rPr>
        <w:t xml:space="preserve"> с ра</w:t>
      </w:r>
      <w:r w:rsidR="002309F3" w:rsidRPr="00002BA1">
        <w:rPr>
          <w:rFonts w:ascii="Times New Roman" w:hAnsi="Times New Roman"/>
          <w:sz w:val="28"/>
          <w:szCs w:val="28"/>
        </w:rPr>
        <w:t>зличными нарушениями здоровья, з</w:t>
      </w:r>
      <w:r w:rsidR="005A0F00" w:rsidRPr="00002BA1">
        <w:rPr>
          <w:rFonts w:ascii="Times New Roman" w:hAnsi="Times New Roman"/>
          <w:sz w:val="28"/>
          <w:szCs w:val="28"/>
        </w:rPr>
        <w:t>анятия проводятся в небольших группах для успешного освоения материала ребенком.</w:t>
      </w:r>
      <w:r w:rsidR="005A0F00" w:rsidRPr="00002BA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75664" w:rsidRDefault="000933AE" w:rsidP="00A75664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A75664">
        <w:rPr>
          <w:rFonts w:ascii="Times New Roman" w:eastAsia="Times New Roman" w:hAnsi="Times New Roman"/>
          <w:color w:val="000000" w:themeColor="text1"/>
          <w:sz w:val="28"/>
        </w:rPr>
        <w:t>Программа рассчитана на один год обуче</w:t>
      </w:r>
      <w:r w:rsidR="00002BA1" w:rsidRPr="00A75664">
        <w:rPr>
          <w:rFonts w:ascii="Times New Roman" w:eastAsia="Times New Roman" w:hAnsi="Times New Roman"/>
          <w:color w:val="000000" w:themeColor="text1"/>
          <w:sz w:val="28"/>
        </w:rPr>
        <w:t xml:space="preserve">ния и предназначена для </w:t>
      </w:r>
      <w:r w:rsidR="000E4E88" w:rsidRPr="00A75664">
        <w:rPr>
          <w:rFonts w:ascii="Times New Roman" w:eastAsia="Times New Roman" w:hAnsi="Times New Roman"/>
          <w:color w:val="000000" w:themeColor="text1"/>
          <w:sz w:val="28"/>
        </w:rPr>
        <w:t>учащихся</w:t>
      </w:r>
      <w:r w:rsidR="00A75664">
        <w:rPr>
          <w:rFonts w:ascii="Times New Roman" w:eastAsia="Times New Roman" w:hAnsi="Times New Roman"/>
          <w:color w:val="000000" w:themeColor="text1"/>
          <w:sz w:val="28"/>
        </w:rPr>
        <w:t xml:space="preserve"> с ОВЗ (нарушение интеллекта)</w:t>
      </w:r>
      <w:r w:rsidR="00002BA1" w:rsidRPr="00A75664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r w:rsidR="008E6E31" w:rsidRPr="00A75664">
        <w:rPr>
          <w:rFonts w:ascii="Times New Roman" w:eastAsia="Times New Roman" w:hAnsi="Times New Roman"/>
          <w:color w:val="000000" w:themeColor="text1"/>
          <w:sz w:val="28"/>
        </w:rPr>
        <w:t>13-16</w:t>
      </w:r>
      <w:r w:rsidR="007806B4" w:rsidRPr="00A75664">
        <w:rPr>
          <w:rFonts w:ascii="Times New Roman" w:eastAsia="Times New Roman" w:hAnsi="Times New Roman"/>
          <w:color w:val="000000" w:themeColor="text1"/>
          <w:sz w:val="28"/>
        </w:rPr>
        <w:t xml:space="preserve"> лет</w:t>
      </w:r>
      <w:r w:rsidRPr="00A75664">
        <w:rPr>
          <w:rFonts w:ascii="Times New Roman" w:eastAsia="Times New Roman" w:hAnsi="Times New Roman"/>
          <w:color w:val="000000" w:themeColor="text1"/>
          <w:sz w:val="28"/>
        </w:rPr>
        <w:t xml:space="preserve">. </w:t>
      </w:r>
      <w:r w:rsidR="007806B4" w:rsidRPr="00A75664">
        <w:rPr>
          <w:rFonts w:ascii="Times New Roman" w:eastAsia="Times New Roman" w:hAnsi="Times New Roman"/>
          <w:color w:val="FF0000"/>
          <w:sz w:val="28"/>
        </w:rPr>
        <w:t xml:space="preserve"> </w:t>
      </w:r>
      <w:r w:rsidR="00002BA1" w:rsidRPr="00A75664">
        <w:rPr>
          <w:rFonts w:ascii="Times New Roman" w:eastAsia="Times New Roman" w:hAnsi="Times New Roman"/>
          <w:color w:val="FF0000"/>
          <w:sz w:val="28"/>
        </w:rPr>
        <w:t xml:space="preserve"> </w:t>
      </w:r>
      <w:r w:rsidRPr="00A75664">
        <w:rPr>
          <w:rFonts w:ascii="Times New Roman" w:eastAsia="Times New Roman" w:hAnsi="Times New Roman"/>
          <w:color w:val="000000" w:themeColor="text1"/>
          <w:sz w:val="28"/>
        </w:rPr>
        <w:t xml:space="preserve">Количество часов занятий в течение всего календарного года </w:t>
      </w:r>
      <w:r w:rsidR="00C53F4F">
        <w:rPr>
          <w:rFonts w:ascii="Times New Roman" w:eastAsia="Times New Roman" w:hAnsi="Times New Roman"/>
          <w:color w:val="000000" w:themeColor="text1"/>
          <w:sz w:val="28"/>
        </w:rPr>
        <w:t xml:space="preserve"> составляет 37</w:t>
      </w:r>
      <w:bookmarkStart w:id="0" w:name="_GoBack"/>
      <w:bookmarkEnd w:id="0"/>
      <w:r w:rsidRPr="00A75664">
        <w:rPr>
          <w:rFonts w:ascii="Times New Roman" w:eastAsia="Times New Roman" w:hAnsi="Times New Roman"/>
          <w:color w:val="000000" w:themeColor="text1"/>
          <w:sz w:val="28"/>
        </w:rPr>
        <w:t xml:space="preserve">. </w:t>
      </w:r>
    </w:p>
    <w:p w:rsidR="000933AE" w:rsidRPr="00A75664" w:rsidRDefault="000933AE" w:rsidP="00A75664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A75664">
        <w:rPr>
          <w:rFonts w:ascii="Times New Roman" w:eastAsia="Times New Roman" w:hAnsi="Times New Roman"/>
          <w:color w:val="000000" w:themeColor="text1"/>
          <w:sz w:val="28"/>
        </w:rPr>
        <w:t>Форма обучения очная.</w:t>
      </w:r>
    </w:p>
    <w:p w:rsidR="003653FC" w:rsidRDefault="003653FC" w:rsidP="000D7129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</w:p>
    <w:p w:rsidR="00821B40" w:rsidRPr="00A75664" w:rsidRDefault="000933AE" w:rsidP="00A75664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0933AE">
        <w:rPr>
          <w:rFonts w:ascii="Times New Roman" w:eastAsia="Calibri" w:hAnsi="Times New Roman" w:cs="Times New Roman"/>
          <w:b/>
          <w:color w:val="000000" w:themeColor="text1"/>
          <w:sz w:val="28"/>
        </w:rPr>
        <w:t>Адресат программы</w:t>
      </w:r>
    </w:p>
    <w:p w:rsidR="00002BA1" w:rsidRDefault="00002BA1" w:rsidP="00002BA1">
      <w:pPr>
        <w:spacing w:after="160" w:line="256" w:lineRule="auto"/>
        <w:rPr>
          <w:rFonts w:ascii="Times New Roman" w:eastAsia="Calibri" w:hAnsi="Times New Roman" w:cs="Times New Roman"/>
          <w:b/>
          <w:color w:val="000000"/>
          <w:sz w:val="28"/>
        </w:rPr>
      </w:pPr>
      <w:r w:rsidRPr="00E4517B">
        <w:rPr>
          <w:rFonts w:ascii="Times New Roman" w:eastAsia="Calibri" w:hAnsi="Times New Roman" w:cs="Times New Roman"/>
          <w:b/>
          <w:i/>
          <w:color w:val="000000"/>
          <w:sz w:val="28"/>
        </w:rPr>
        <w:t xml:space="preserve">Возрастные особенности учащихся </w:t>
      </w:r>
      <w:r w:rsidR="00234F63" w:rsidRPr="00E4517B">
        <w:rPr>
          <w:rFonts w:ascii="Times New Roman" w:eastAsia="Calibri" w:hAnsi="Times New Roman" w:cs="Times New Roman"/>
          <w:b/>
          <w:i/>
          <w:color w:val="000000"/>
          <w:sz w:val="28"/>
        </w:rPr>
        <w:t>13–16</w:t>
      </w:r>
      <w:r w:rsidRPr="00E4517B">
        <w:rPr>
          <w:rFonts w:ascii="Times New Roman" w:eastAsia="Calibri" w:hAnsi="Times New Roman" w:cs="Times New Roman"/>
          <w:b/>
          <w:i/>
          <w:color w:val="000000"/>
          <w:sz w:val="28"/>
        </w:rPr>
        <w:t xml:space="preserve"> лет</w:t>
      </w:r>
      <w:r w:rsidRPr="00E4517B">
        <w:rPr>
          <w:rFonts w:ascii="Times New Roman" w:eastAsia="Calibri" w:hAnsi="Times New Roman" w:cs="Times New Roman"/>
          <w:b/>
          <w:color w:val="000000"/>
          <w:sz w:val="28"/>
        </w:rPr>
        <w:t>.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A75664" w:rsidRDefault="00A75664" w:rsidP="00821B40">
      <w:pPr>
        <w:spacing w:after="160" w:line="25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46ADF">
        <w:rPr>
          <w:rFonts w:ascii="Times New Roman" w:hAnsi="Times New Roman" w:cs="Times New Roman"/>
          <w:color w:val="000000" w:themeColor="text1"/>
          <w:sz w:val="28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учащихся с ОВЗ (нарушение интеллекта) этой категории присущ ограниченный объем знаний об окружающем мире. Представления характеризуются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недифференцированностью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, фрагментарностью, нарушена структура логического мышления, память работает произвольно. Внимание ниже возрастной нормы, характеризуется малой устойчивостью.</w:t>
      </w:r>
      <w:r w:rsidRPr="00F46AD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Эмоциональная сфера также недоразвита. </w:t>
      </w:r>
      <w:r w:rsidRPr="00F46ADF">
        <w:rPr>
          <w:rFonts w:ascii="Times New Roman" w:hAnsi="Times New Roman" w:cs="Times New Roman"/>
          <w:color w:val="000000" w:themeColor="text1"/>
          <w:sz w:val="28"/>
        </w:rPr>
        <w:t xml:space="preserve"> Дети плохо различают и запоминают внешние сходные физические упражнения, движения; плохо их дифференцируют по осн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овным параметрам управления. </w:t>
      </w:r>
    </w:p>
    <w:p w:rsidR="00821B40" w:rsidRPr="00821B40" w:rsidRDefault="00234F63" w:rsidP="00821B40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Именно в подростковом возрасте</w:t>
      </w:r>
      <w:r w:rsidR="00821B40" w:rsidRPr="00821B40">
        <w:rPr>
          <w:rFonts w:ascii="Times New Roman" w:eastAsia="Calibri" w:hAnsi="Times New Roman" w:cs="Times New Roman"/>
          <w:color w:val="000000"/>
          <w:sz w:val="28"/>
        </w:rPr>
        <w:t xml:space="preserve"> решаются специфические задачи личност</w:t>
      </w:r>
      <w:r w:rsidR="003926F2">
        <w:rPr>
          <w:rFonts w:ascii="Times New Roman" w:eastAsia="Calibri" w:hAnsi="Times New Roman" w:cs="Times New Roman"/>
          <w:color w:val="000000"/>
          <w:sz w:val="28"/>
        </w:rPr>
        <w:t>ного развития и взросления учащегося</w:t>
      </w:r>
      <w:r w:rsidR="00821B40" w:rsidRPr="00821B40">
        <w:rPr>
          <w:rFonts w:ascii="Times New Roman" w:eastAsia="Calibri" w:hAnsi="Times New Roman" w:cs="Times New Roman"/>
          <w:color w:val="000000"/>
          <w:sz w:val="28"/>
        </w:rPr>
        <w:t>, идет интенсивное усвоение культурных ценностей, определяющих в дальнейшем его главные жизненные п</w:t>
      </w:r>
      <w:r w:rsidR="002700FB">
        <w:rPr>
          <w:rFonts w:ascii="Times New Roman" w:eastAsia="Calibri" w:hAnsi="Times New Roman" w:cs="Times New Roman"/>
          <w:color w:val="000000"/>
          <w:sz w:val="28"/>
        </w:rPr>
        <w:t>редпочтения. В этот период учащимся</w:t>
      </w:r>
      <w:r w:rsidR="00821B40" w:rsidRPr="00821B40">
        <w:rPr>
          <w:rFonts w:ascii="Times New Roman" w:eastAsia="Calibri" w:hAnsi="Times New Roman" w:cs="Times New Roman"/>
          <w:color w:val="000000"/>
          <w:sz w:val="28"/>
        </w:rPr>
        <w:t xml:space="preserve"> свойственна повышенная активность, стремление к деятельности, происходит уточнение границ и сфер интересов, увлечений. В этот период подростку становится интересно многое, далеко выходящее за рамки его повседневной жизни. Его начинают интересовать вопросы прошлого и будущего, экологические и социальные темы, возможности познания мира. </w:t>
      </w:r>
    </w:p>
    <w:p w:rsidR="00821B40" w:rsidRPr="00821B40" w:rsidRDefault="002700FB" w:rsidP="00102C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Учащиеся</w:t>
      </w:r>
      <w:r w:rsidR="00821B40" w:rsidRPr="00821B40">
        <w:rPr>
          <w:rFonts w:ascii="Times New Roman" w:eastAsia="Calibri" w:hAnsi="Times New Roman" w:cs="Times New Roman"/>
          <w:color w:val="000000"/>
          <w:sz w:val="28"/>
        </w:rPr>
        <w:t xml:space="preserve"> данного возраста отличаются особой восприимчивостью и поведенческой гибкостью, открытостью для сотрудничества и, вместе с тем, с достаточной интеллектуальной зрелостью, что позволяет взрослым (педагогам и родителям) строить отношения с ними на основе диалога, на принципах партнерского общения. В процессе межличностного взаимодействия младших подростков со сверстниками и значимыми взрослыми происходит рефлексивный оборот на себя. При решении той или иной задачи подросток ориентируется не только на объективные </w:t>
      </w:r>
      <w:r w:rsidR="00821B40" w:rsidRPr="00821B40">
        <w:rPr>
          <w:rFonts w:ascii="Times New Roman" w:eastAsia="Calibri" w:hAnsi="Times New Roman" w:cs="Times New Roman"/>
          <w:color w:val="000000"/>
          <w:sz w:val="28"/>
        </w:rPr>
        <w:lastRenderedPageBreak/>
        <w:t>условия и образец действия, но и на собственные качества (особенности, умения, знания, черты характера), как на решающее условие ее решения.</w:t>
      </w:r>
    </w:p>
    <w:p w:rsidR="00821B40" w:rsidRPr="00821B40" w:rsidRDefault="00821B40" w:rsidP="00102C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21B40">
        <w:rPr>
          <w:rFonts w:ascii="Times New Roman" w:eastAsia="Calibri" w:hAnsi="Times New Roman" w:cs="Times New Roman"/>
          <w:color w:val="000000"/>
          <w:sz w:val="28"/>
        </w:rPr>
        <w:t xml:space="preserve">Важным новообразованием этого возраста является чувство взрослости. С его помощью подросток сравнивает и отождествляет себя с другими, находит образцы для усвоения поведения и способов общения, строит свои отношения с людьми, перестраивает свою деятельность. </w:t>
      </w:r>
    </w:p>
    <w:p w:rsidR="00821B40" w:rsidRPr="00821B40" w:rsidRDefault="00A75664" w:rsidP="00102C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821B40" w:rsidRPr="00821B40">
        <w:rPr>
          <w:rFonts w:ascii="Times New Roman" w:eastAsia="Calibri" w:hAnsi="Times New Roman" w:cs="Times New Roman"/>
          <w:color w:val="000000"/>
          <w:sz w:val="28"/>
        </w:rPr>
        <w:t>Основные задачи развития на этом возрастном этапе – развитие логического мышления, умения оперировать п</w:t>
      </w:r>
      <w:r>
        <w:rPr>
          <w:rFonts w:ascii="Times New Roman" w:eastAsia="Calibri" w:hAnsi="Times New Roman" w:cs="Times New Roman"/>
          <w:color w:val="000000"/>
          <w:sz w:val="28"/>
        </w:rPr>
        <w:t>олученной информацией</w:t>
      </w:r>
      <w:r w:rsidR="00821B40" w:rsidRPr="00821B40">
        <w:rPr>
          <w:rFonts w:ascii="Times New Roman" w:eastAsia="Calibri" w:hAnsi="Times New Roman" w:cs="Times New Roman"/>
          <w:color w:val="000000"/>
          <w:sz w:val="28"/>
        </w:rPr>
        <w:t>. Для этого необходимо создание учебной ситуации, способствующей удовлетворению п</w:t>
      </w:r>
      <w:r w:rsidR="009B69F3">
        <w:rPr>
          <w:rFonts w:ascii="Times New Roman" w:eastAsia="Calibri" w:hAnsi="Times New Roman" w:cs="Times New Roman"/>
          <w:color w:val="000000"/>
          <w:sz w:val="28"/>
        </w:rPr>
        <w:t>ознавательных потребностей учащихся</w:t>
      </w:r>
      <w:r w:rsidR="00821B40" w:rsidRPr="00821B40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0933AE" w:rsidRPr="000933AE" w:rsidRDefault="000933AE" w:rsidP="00F500A9">
      <w:pPr>
        <w:spacing w:after="160" w:line="256" w:lineRule="auto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0933AE">
        <w:rPr>
          <w:rFonts w:ascii="Times New Roman" w:eastAsia="Calibri" w:hAnsi="Times New Roman" w:cs="Times New Roman"/>
          <w:b/>
          <w:color w:val="000000" w:themeColor="text1"/>
          <w:sz w:val="28"/>
        </w:rPr>
        <w:t>Объём Программы. Режим занятий</w:t>
      </w:r>
    </w:p>
    <w:p w:rsidR="000933AE" w:rsidRPr="005E648B" w:rsidRDefault="00A75664" w:rsidP="00F951C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 З</w:t>
      </w:r>
      <w:r w:rsidR="000933AE" w:rsidRPr="000933AE">
        <w:rPr>
          <w:rFonts w:ascii="Times New Roman" w:eastAsia="Calibri" w:hAnsi="Times New Roman" w:cs="Times New Roman"/>
          <w:color w:val="000000" w:themeColor="text1"/>
          <w:sz w:val="28"/>
        </w:rPr>
        <w:t xml:space="preserve">анятия проходят 1 раз в </w:t>
      </w:r>
      <w:r w:rsidR="000933AE" w:rsidRPr="007806B4">
        <w:rPr>
          <w:rFonts w:ascii="Times New Roman" w:eastAsia="Calibri" w:hAnsi="Times New Roman" w:cs="Times New Roman"/>
          <w:color w:val="000000" w:themeColor="text1"/>
          <w:sz w:val="28"/>
        </w:rPr>
        <w:t xml:space="preserve">неделю </w:t>
      </w:r>
      <w:r w:rsidR="007806B4" w:rsidRPr="007806B4">
        <w:rPr>
          <w:rFonts w:ascii="Times New Roman" w:eastAsia="Calibri" w:hAnsi="Times New Roman" w:cs="Times New Roman"/>
          <w:color w:val="000000" w:themeColor="text1"/>
          <w:sz w:val="28"/>
        </w:rPr>
        <w:t xml:space="preserve"> - </w:t>
      </w:r>
      <w:r w:rsidR="000933AE" w:rsidRPr="007806B4">
        <w:rPr>
          <w:rFonts w:ascii="Times New Roman" w:eastAsia="Calibri" w:hAnsi="Times New Roman" w:cs="Times New Roman"/>
          <w:color w:val="000000" w:themeColor="text1"/>
          <w:sz w:val="28"/>
        </w:rPr>
        <w:t>40 минут</w:t>
      </w:r>
      <w:r w:rsidR="005E648B" w:rsidRPr="007806B4">
        <w:rPr>
          <w:rFonts w:ascii="Times New Roman" w:eastAsia="Calibri" w:hAnsi="Times New Roman" w:cs="Times New Roman"/>
          <w:color w:val="000000" w:themeColor="text1"/>
          <w:sz w:val="28"/>
        </w:rPr>
        <w:t>.</w:t>
      </w:r>
      <w:r w:rsidR="005E648B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7806B4">
        <w:rPr>
          <w:rFonts w:ascii="Times New Roman" w:eastAsia="Calibri" w:hAnsi="Times New Roman" w:cs="Times New Roman"/>
          <w:color w:val="FF0000"/>
          <w:sz w:val="28"/>
        </w:rPr>
        <w:t xml:space="preserve"> </w:t>
      </w:r>
    </w:p>
    <w:p w:rsidR="000933AE" w:rsidRPr="000933AE" w:rsidRDefault="000933AE" w:rsidP="00F951CC">
      <w:pPr>
        <w:spacing w:after="0" w:line="240" w:lineRule="auto"/>
        <w:ind w:left="7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 xml:space="preserve">Численный состав групп установлен Уставом ГБОУ </w:t>
      </w:r>
      <w:proofErr w:type="gramStart"/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>СО</w:t>
      </w:r>
      <w:proofErr w:type="gramEnd"/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 xml:space="preserve"> «</w:t>
      </w:r>
      <w:proofErr w:type="gramStart"/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>Школа</w:t>
      </w:r>
      <w:proofErr w:type="gramEnd"/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 xml:space="preserve"> АОП № 4 г. Саратова», санитарно-гигиеническими требованиями к данному виду деятельности и региональными нормативными документами в сфере дополнительного образования: первый </w:t>
      </w:r>
      <w:r w:rsidR="00A75664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5A7E35">
        <w:rPr>
          <w:rFonts w:ascii="Times New Roman" w:eastAsia="Calibri" w:hAnsi="Times New Roman" w:cs="Times New Roman"/>
          <w:color w:val="000000" w:themeColor="text1"/>
          <w:sz w:val="28"/>
        </w:rPr>
        <w:t xml:space="preserve"> год обучения – группы по 12</w:t>
      </w:r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 xml:space="preserve"> человек.</w:t>
      </w:r>
    </w:p>
    <w:p w:rsidR="000933AE" w:rsidRPr="000933AE" w:rsidRDefault="000933AE" w:rsidP="00F951CC">
      <w:pPr>
        <w:spacing w:after="0" w:line="240" w:lineRule="auto"/>
        <w:ind w:left="7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>Состав группы – постоянный в течение года. Форма работы: групповая.</w:t>
      </w:r>
    </w:p>
    <w:p w:rsidR="005E648B" w:rsidRDefault="000933AE" w:rsidP="00E4517B">
      <w:pPr>
        <w:spacing w:after="0" w:line="240" w:lineRule="auto"/>
        <w:ind w:left="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групп осуществляется в соответствии с возрастом и физическими данными обучающихся для дифференциации по сложности предлагаемого материала.</w:t>
      </w:r>
      <w:r w:rsidRPr="000933AE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</w:t>
      </w: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Основным крите</w:t>
      </w:r>
      <w:r w:rsidR="009B69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рием отбора является желание учащихся</w:t>
      </w: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Набор производится независимо от объёма их знаний, умений и навыков. </w:t>
      </w:r>
    </w:p>
    <w:p w:rsidR="00E4517B" w:rsidRPr="00E4517B" w:rsidRDefault="00E4517B" w:rsidP="00E4517B">
      <w:pPr>
        <w:spacing w:after="0" w:line="240" w:lineRule="auto"/>
        <w:ind w:left="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33AE" w:rsidRPr="000933AE" w:rsidRDefault="00D0135C" w:rsidP="00770797">
      <w:pPr>
        <w:spacing w:after="160" w:line="256" w:lineRule="auto"/>
        <w:ind w:left="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1.2</w:t>
      </w:r>
      <w:r w:rsidR="000933AE" w:rsidRPr="000933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Цель и задачи программы</w:t>
      </w:r>
    </w:p>
    <w:p w:rsidR="000933AE" w:rsidRDefault="000933AE" w:rsidP="00093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3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реализуемой программы:</w:t>
      </w:r>
    </w:p>
    <w:p w:rsidR="00201F07" w:rsidRDefault="00201F07" w:rsidP="00201F07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творческой активности и самореализации личности обучающихся;</w:t>
      </w:r>
    </w:p>
    <w:p w:rsidR="0052116E" w:rsidRPr="00E527A0" w:rsidRDefault="0052116E" w:rsidP="00201F07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заинтересованности учащихся музыкальным искусством как неотъемлемой частью жизни каждого человека</w:t>
      </w:r>
    </w:p>
    <w:p w:rsidR="005E648B" w:rsidRDefault="00201F07" w:rsidP="00E4517B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предпосылок для изучения о</w:t>
      </w:r>
      <w:r w:rsidR="00B7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бучающимися основ вокально-хорового творчества посредство</w:t>
      </w:r>
      <w:r w:rsidRPr="00E5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</w:t>
      </w:r>
      <w:r w:rsidR="00B7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накомства с разными жанрами музыки: классической, народной,</w:t>
      </w:r>
      <w:r w:rsidR="00AB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эстрадной.</w:t>
      </w:r>
      <w:proofErr w:type="gramEnd"/>
    </w:p>
    <w:p w:rsidR="00E4517B" w:rsidRPr="00E4517B" w:rsidRDefault="00E4517B" w:rsidP="00E451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3AE" w:rsidRDefault="000933AE" w:rsidP="000933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3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76DF0" w:rsidRPr="00617EFD" w:rsidRDefault="005E648B" w:rsidP="00731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B74A2A" w:rsidRDefault="009B69F3" w:rsidP="00B7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знания учащихся</w:t>
      </w:r>
      <w:r w:rsidR="00B7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музыки:</w:t>
      </w:r>
      <w:r w:rsidR="00AB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классической, народной, эстрадной;</w:t>
      </w:r>
    </w:p>
    <w:p w:rsidR="00201F07" w:rsidRPr="0073102D" w:rsidRDefault="00B74A2A" w:rsidP="00B7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обучить </w:t>
      </w:r>
      <w:r w:rsidR="009B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вокальным навыкам.</w:t>
      </w:r>
    </w:p>
    <w:p w:rsidR="00201F07" w:rsidRPr="00476DF0" w:rsidRDefault="00201F07" w:rsidP="00201F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0933AE" w:rsidRDefault="00201F07" w:rsidP="007310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</w:t>
      </w:r>
      <w:r w:rsidR="00B7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</w:t>
      </w:r>
      <w:r w:rsidR="00CE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музыкально-эстетический вкус;</w:t>
      </w:r>
    </w:p>
    <w:p w:rsidR="00CE4810" w:rsidRDefault="00CE4810" w:rsidP="007310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развивать музыкальные способности </w:t>
      </w:r>
      <w:r w:rsidR="009B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26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48B" w:rsidRDefault="005E648B" w:rsidP="005E64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6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5E648B" w:rsidRDefault="00CE4810" w:rsidP="00CE4810">
      <w:pPr>
        <w:spacing w:after="160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навыки общения с музыкой: правильно воспринимать и исполнять ее;</w:t>
      </w:r>
    </w:p>
    <w:p w:rsidR="00CE4810" w:rsidRDefault="00CE4810" w:rsidP="00CE4810">
      <w:pPr>
        <w:spacing w:after="160"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навыки сценического поведения;</w:t>
      </w:r>
    </w:p>
    <w:p w:rsidR="00E76E14" w:rsidRPr="00E4517B" w:rsidRDefault="00CE4810" w:rsidP="00E4517B">
      <w:pPr>
        <w:spacing w:after="160" w:line="25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чувство прекрасного </w:t>
      </w:r>
      <w:r w:rsidR="00B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классического и современного музыкального материала.</w:t>
      </w:r>
    </w:p>
    <w:p w:rsidR="00770797" w:rsidRPr="00770797" w:rsidRDefault="00770797" w:rsidP="00770797">
      <w:pPr>
        <w:pStyle w:val="ab"/>
        <w:numPr>
          <w:ilvl w:val="1"/>
          <w:numId w:val="47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70797">
        <w:rPr>
          <w:rFonts w:ascii="Times New Roman" w:hAnsi="Times New Roman"/>
          <w:b/>
          <w:color w:val="000000" w:themeColor="text1"/>
          <w:sz w:val="28"/>
          <w:szCs w:val="28"/>
        </w:rPr>
        <w:t>Содержание Программы</w:t>
      </w:r>
    </w:p>
    <w:p w:rsidR="00770797" w:rsidRDefault="00770797" w:rsidP="00770797">
      <w:pPr>
        <w:tabs>
          <w:tab w:val="left" w:pos="35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407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Учебный план первого года обучения</w:t>
      </w:r>
    </w:p>
    <w:p w:rsidR="00770797" w:rsidRPr="00724F48" w:rsidRDefault="00770797" w:rsidP="00770797">
      <w:pPr>
        <w:tabs>
          <w:tab w:val="left" w:pos="35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3282"/>
        <w:gridCol w:w="992"/>
        <w:gridCol w:w="1134"/>
        <w:gridCol w:w="1387"/>
        <w:gridCol w:w="2582"/>
      </w:tblGrid>
      <w:tr w:rsidR="00770797" w:rsidRPr="00724F48" w:rsidTr="00DD5BE9">
        <w:trPr>
          <w:cantSplit/>
          <w:trHeight w:val="268"/>
          <w:jc w:val="center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4F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4F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4F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4F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4F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4F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4F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аттестации/контроля</w:t>
            </w:r>
          </w:p>
        </w:tc>
      </w:tr>
      <w:tr w:rsidR="00770797" w:rsidRPr="00724F48" w:rsidTr="00DD5BE9">
        <w:trPr>
          <w:cantSplit/>
          <w:trHeight w:val="519"/>
          <w:jc w:val="center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4F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4F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4F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0797" w:rsidRPr="00724F48" w:rsidTr="00DD5BE9">
        <w:trPr>
          <w:trHeight w:val="411"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797" w:rsidRPr="00724F48" w:rsidRDefault="00770797" w:rsidP="00DD5BE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24F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Пение как вид искусства – 8ч</w:t>
            </w:r>
          </w:p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0797" w:rsidRPr="00724F48" w:rsidTr="00DD5BE9">
        <w:trPr>
          <w:trHeight w:val="1125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F4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F4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F4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1.8.</w:t>
            </w: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F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водное занятие. Правила безопасного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игиена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певческого голоса. 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Голос-как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человеческий инструмент.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Вокальное мировое наследие.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Известные вокалисты России, мира.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Певческая установка.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Вокальные упражнения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задания по вокалу.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занятие</w:t>
            </w:r>
          </w:p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занятие</w:t>
            </w:r>
          </w:p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занятие</w:t>
            </w: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Контрольное занятие</w:t>
            </w: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797" w:rsidRPr="00724F48" w:rsidTr="00DD5BE9">
        <w:trPr>
          <w:trHeight w:val="307"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4F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Музыкальные термины и понятия-8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770797" w:rsidRPr="00724F48" w:rsidTr="00DD5BE9">
        <w:trPr>
          <w:trHeight w:val="411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F48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F48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жанры музыкальных произведени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песня,танец,марш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средства музыкальной выразительности.</w:t>
            </w: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 и темп.</w:t>
            </w: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 и мелодия.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Динамика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ысота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звука.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Лады в музыке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Мажор и минор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Дирижерские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жесты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виды.</w:t>
            </w: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770797" w:rsidRPr="00724F48" w:rsidTr="00DD5BE9">
        <w:trPr>
          <w:trHeight w:val="411"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797" w:rsidRPr="00724F48" w:rsidRDefault="00770797" w:rsidP="00DD5B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3. «Формирование сценической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культуры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азвитие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певческих способностей» 11ч</w:t>
            </w:r>
          </w:p>
        </w:tc>
      </w:tr>
      <w:tr w:rsidR="00770797" w:rsidRPr="00724F48" w:rsidTr="00DD5BE9">
        <w:trPr>
          <w:trHeight w:val="411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F4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F4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F4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797" w:rsidRDefault="00770797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Сценическая культура (понятие)</w:t>
            </w:r>
          </w:p>
          <w:p w:rsidR="00770797" w:rsidRDefault="00770797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  <w:p w:rsidR="00770797" w:rsidRDefault="00770797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Строение голосового аппарата.</w:t>
            </w:r>
          </w:p>
          <w:p w:rsidR="00770797" w:rsidRDefault="00770797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  <w:p w:rsidR="00770797" w:rsidRDefault="00770797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  <w:p w:rsidR="00770797" w:rsidRDefault="00770797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Хоровые </w:t>
            </w:r>
            <w:proofErr w:type="spellStart"/>
            <w:r>
              <w:rPr>
                <w:rFonts w:eastAsia="Calibri"/>
              </w:rPr>
              <w:t>коллективы</w:t>
            </w:r>
            <w:proofErr w:type="gramStart"/>
            <w:r>
              <w:rPr>
                <w:rFonts w:eastAsia="Calibri"/>
              </w:rPr>
              <w:t>.И</w:t>
            </w:r>
            <w:proofErr w:type="gramEnd"/>
            <w:r>
              <w:rPr>
                <w:rFonts w:eastAsia="Calibri"/>
              </w:rPr>
              <w:t>х</w:t>
            </w:r>
            <w:proofErr w:type="spellEnd"/>
            <w:r>
              <w:rPr>
                <w:rFonts w:eastAsia="Calibri"/>
              </w:rPr>
              <w:t xml:space="preserve"> виды.</w:t>
            </w:r>
          </w:p>
          <w:p w:rsidR="00770797" w:rsidRDefault="00770797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Ансамбли</w:t>
            </w:r>
            <w:proofErr w:type="gramStart"/>
            <w:r>
              <w:rPr>
                <w:rFonts w:eastAsia="Calibri"/>
              </w:rPr>
              <w:t>.И</w:t>
            </w:r>
            <w:proofErr w:type="gramEnd"/>
            <w:r>
              <w:rPr>
                <w:rFonts w:eastAsia="Calibri"/>
              </w:rPr>
              <w:t>х</w:t>
            </w:r>
            <w:proofErr w:type="spellEnd"/>
            <w:r>
              <w:rPr>
                <w:rFonts w:eastAsia="Calibri"/>
              </w:rPr>
              <w:t xml:space="preserve"> виды.</w:t>
            </w:r>
          </w:p>
          <w:p w:rsidR="00770797" w:rsidRDefault="00770797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  <w:p w:rsidR="00770797" w:rsidRDefault="00770797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Пение в унисон.</w:t>
            </w:r>
          </w:p>
          <w:p w:rsidR="00770797" w:rsidRDefault="00770797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  <w:p w:rsidR="00770797" w:rsidRDefault="00770797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Кантиленное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пение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ение</w:t>
            </w:r>
            <w:proofErr w:type="spellEnd"/>
            <w:r>
              <w:rPr>
                <w:rFonts w:eastAsia="Calibri"/>
              </w:rPr>
              <w:t xml:space="preserve"> приёмом «стаккато»</w:t>
            </w:r>
          </w:p>
          <w:p w:rsidR="00770797" w:rsidRDefault="00770797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4806B3">
              <w:rPr>
                <w:rFonts w:eastAsia="Calibri"/>
              </w:rPr>
              <w:t>Работа</w:t>
            </w:r>
            <w:r>
              <w:rPr>
                <w:rFonts w:eastAsia="Calibri"/>
              </w:rPr>
              <w:t xml:space="preserve"> над текстом, разучивание песен.</w:t>
            </w:r>
          </w:p>
          <w:p w:rsidR="00770797" w:rsidRDefault="00770797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  <w:p w:rsidR="00770797" w:rsidRDefault="00770797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Работа над дикцией, чистым интонированием мелодии.</w:t>
            </w:r>
          </w:p>
          <w:p w:rsidR="00770797" w:rsidRDefault="00770797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Работа над выразительным исполнением знакомых песен.</w:t>
            </w:r>
          </w:p>
          <w:p w:rsidR="00770797" w:rsidRDefault="00770797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над </w:t>
            </w:r>
            <w:proofErr w:type="spellStart"/>
            <w:r>
              <w:rPr>
                <w:rFonts w:eastAsia="Calibri"/>
              </w:rPr>
              <w:t>звуковедением</w:t>
            </w:r>
            <w:proofErr w:type="spellEnd"/>
            <w:r>
              <w:rPr>
                <w:rFonts w:eastAsia="Calibri"/>
              </w:rPr>
              <w:t>.</w:t>
            </w:r>
          </w:p>
          <w:p w:rsidR="00770797" w:rsidRDefault="00770797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  <w:p w:rsidR="00770797" w:rsidRPr="00724F48" w:rsidRDefault="00770797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Творческое задание «Сочини песню»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0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770797" w:rsidRPr="00724F48" w:rsidTr="00DD5BE9">
        <w:trPr>
          <w:trHeight w:val="307"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4F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«Развитие ритмического слуха» 7ч</w:t>
            </w:r>
          </w:p>
        </w:tc>
      </w:tr>
      <w:tr w:rsidR="00770797" w:rsidRPr="00724F48" w:rsidTr="00DD5BE9">
        <w:trPr>
          <w:trHeight w:val="411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F48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F48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4.6.</w:t>
            </w: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797" w:rsidRDefault="00770797" w:rsidP="00DD5B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Музыкально-дидактические игры, т</w:t>
            </w:r>
            <w:r w:rsidRPr="0060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ворческая игра «Придумай свой ритм»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ритмического</w:t>
            </w:r>
            <w: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слуха.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сильных и слабых долей в музыке.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песен с </w:t>
            </w:r>
            <w:r w:rsidRPr="0060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одией скачкообразного характера и </w:t>
            </w:r>
            <w:r w:rsidRPr="00EE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разнообразным ритмическим рисунком.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песен с восходящим и нисходящим движением мелодии.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797" w:rsidRPr="00603375" w:rsidRDefault="00770797" w:rsidP="00DD5B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отчетное занятие-концерт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70797" w:rsidRPr="00724F48" w:rsidTr="00DD5BE9">
        <w:trPr>
          <w:trHeight w:val="411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797" w:rsidRPr="00724F48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797" w:rsidRPr="000B2D49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797" w:rsidRPr="000B2D49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97" w:rsidRPr="00724F48" w:rsidRDefault="00770797" w:rsidP="00DD5B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</w:tbl>
    <w:p w:rsidR="00770797" w:rsidRPr="000933AE" w:rsidRDefault="00770797" w:rsidP="00770797">
      <w:pPr>
        <w:tabs>
          <w:tab w:val="left" w:pos="3551"/>
        </w:tabs>
        <w:spacing w:after="160" w:line="256" w:lineRule="auto"/>
        <w:ind w:left="720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70797" w:rsidRPr="00E60B08" w:rsidRDefault="00770797" w:rsidP="00770797">
      <w:pPr>
        <w:spacing w:after="160" w:line="256" w:lineRule="auto"/>
        <w:ind w:left="120" w:hanging="120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0933AE">
        <w:rPr>
          <w:rFonts w:ascii="Times New Roman" w:eastAsia="Calibri" w:hAnsi="Times New Roman" w:cs="Times New Roman"/>
          <w:b/>
          <w:color w:val="000000" w:themeColor="text1"/>
          <w:sz w:val="28"/>
        </w:rPr>
        <w:t>Перечень примерных мас</w:t>
      </w:r>
      <w:r>
        <w:rPr>
          <w:rFonts w:ascii="Times New Roman" w:eastAsia="Calibri" w:hAnsi="Times New Roman" w:cs="Times New Roman"/>
          <w:b/>
          <w:color w:val="000000" w:themeColor="text1"/>
          <w:sz w:val="28"/>
        </w:rPr>
        <w:t>совых мероприятий для учащихся:</w:t>
      </w:r>
    </w:p>
    <w:p w:rsidR="00770797" w:rsidRPr="00E60B08" w:rsidRDefault="00770797" w:rsidP="00770797">
      <w:pPr>
        <w:numPr>
          <w:ilvl w:val="0"/>
          <w:numId w:val="17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16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День Знаний</w:t>
      </w:r>
    </w:p>
    <w:p w:rsidR="00770797" w:rsidRPr="00E60B08" w:rsidRDefault="00770797" w:rsidP="00770797">
      <w:pPr>
        <w:numPr>
          <w:ilvl w:val="0"/>
          <w:numId w:val="17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16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Вперёд, Бригантина;</w:t>
      </w:r>
    </w:p>
    <w:p w:rsidR="00770797" w:rsidRDefault="00770797" w:rsidP="00770797">
      <w:pPr>
        <w:numPr>
          <w:ilvl w:val="0"/>
          <w:numId w:val="17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16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Наши мамы</w:t>
      </w:r>
    </w:p>
    <w:p w:rsidR="00770797" w:rsidRDefault="00770797" w:rsidP="00770797">
      <w:pPr>
        <w:numPr>
          <w:ilvl w:val="0"/>
          <w:numId w:val="17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16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Золотая осень</w:t>
      </w:r>
    </w:p>
    <w:p w:rsidR="00770797" w:rsidRDefault="00770797" w:rsidP="00770797">
      <w:pPr>
        <w:numPr>
          <w:ilvl w:val="0"/>
          <w:numId w:val="17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16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Стань звездой</w:t>
      </w:r>
    </w:p>
    <w:p w:rsidR="00770797" w:rsidRDefault="00770797" w:rsidP="00770797">
      <w:pPr>
        <w:numPr>
          <w:ilvl w:val="0"/>
          <w:numId w:val="17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16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Новый год</w:t>
      </w:r>
    </w:p>
    <w:p w:rsidR="00770797" w:rsidRDefault="00770797" w:rsidP="00770797">
      <w:pPr>
        <w:numPr>
          <w:ilvl w:val="0"/>
          <w:numId w:val="17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16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День защитника Отечества;</w:t>
      </w:r>
    </w:p>
    <w:p w:rsidR="00770797" w:rsidRDefault="00770797" w:rsidP="00770797">
      <w:pPr>
        <w:numPr>
          <w:ilvl w:val="0"/>
          <w:numId w:val="17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16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Международный женский день</w:t>
      </w:r>
    </w:p>
    <w:p w:rsidR="00770797" w:rsidRPr="004641F0" w:rsidRDefault="00770797" w:rsidP="00770797">
      <w:pPr>
        <w:numPr>
          <w:ilvl w:val="0"/>
          <w:numId w:val="17"/>
        </w:num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160" w:line="240" w:lineRule="auto"/>
        <w:ind w:left="714" w:hanging="35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Отчетный концерт</w:t>
      </w:r>
    </w:p>
    <w:p w:rsidR="00E76E14" w:rsidRDefault="00E76E14" w:rsidP="000933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33AE" w:rsidRPr="000933AE" w:rsidRDefault="00770797" w:rsidP="000933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1.4 </w:t>
      </w:r>
      <w:r w:rsidR="000933AE" w:rsidRPr="00093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программы:</w:t>
      </w:r>
    </w:p>
    <w:p w:rsidR="000933AE" w:rsidRPr="000933AE" w:rsidRDefault="005E648B" w:rsidP="00093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</w:t>
      </w:r>
      <w:r w:rsidRPr="005E64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0933AE" w:rsidRPr="00093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олжны:</w:t>
      </w:r>
    </w:p>
    <w:p w:rsidR="000933AE" w:rsidRDefault="000933AE" w:rsidP="008B64D1">
      <w:pPr>
        <w:spacing w:after="160" w:line="25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0933AE">
        <w:rPr>
          <w:rFonts w:ascii="Times New Roman" w:eastAsia="Calibri" w:hAnsi="Times New Roman" w:cs="Times New Roman"/>
          <w:b/>
          <w:color w:val="000000" w:themeColor="text1"/>
          <w:sz w:val="28"/>
        </w:rPr>
        <w:t>ЗНАТЬ:</w:t>
      </w:r>
    </w:p>
    <w:p w:rsidR="008B64D1" w:rsidRDefault="008B64D1" w:rsidP="008B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труда и личной гигиены;</w:t>
      </w:r>
    </w:p>
    <w:p w:rsidR="00B00B96" w:rsidRDefault="00B00B96" w:rsidP="008B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голосового аппарата;</w:t>
      </w:r>
    </w:p>
    <w:p w:rsidR="00B00B96" w:rsidRDefault="00B00B96" w:rsidP="008B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 возможности певческого голоса;</w:t>
      </w:r>
    </w:p>
    <w:p w:rsidR="00B00B96" w:rsidRDefault="00B00B96" w:rsidP="008B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гигиену </w:t>
      </w:r>
      <w:r w:rsidR="00AB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певческого голоса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0B96" w:rsidRDefault="00B00B96" w:rsidP="008B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жанры</w:t>
      </w:r>
      <w:r w:rsidR="00AB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(песня,</w:t>
      </w:r>
      <w:r w:rsidR="00AB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танец,</w:t>
      </w:r>
      <w:r w:rsidR="00AB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марш);</w:t>
      </w:r>
    </w:p>
    <w:p w:rsidR="00B00B96" w:rsidRDefault="00B00B96" w:rsidP="008B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музыкальной выразительности:</w:t>
      </w:r>
      <w:r w:rsidR="00AB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темп,</w:t>
      </w:r>
      <w:r w:rsidR="00AB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динамику,</w:t>
      </w:r>
      <w:r w:rsidR="00AB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регистр,</w:t>
      </w:r>
      <w:r w:rsidR="00AB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мелодия,</w:t>
      </w:r>
      <w:r w:rsidR="00AB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ритм.</w:t>
      </w:r>
    </w:p>
    <w:p w:rsidR="00B00B96" w:rsidRDefault="00B00B96" w:rsidP="008B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B96" w:rsidRPr="008B64D1" w:rsidRDefault="00B00B96" w:rsidP="008B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3AE" w:rsidRDefault="000933AE" w:rsidP="0040339D">
      <w:pPr>
        <w:spacing w:after="160" w:line="25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0933AE">
        <w:rPr>
          <w:rFonts w:ascii="Times New Roman" w:eastAsia="Calibri" w:hAnsi="Times New Roman" w:cs="Times New Roman"/>
          <w:b/>
          <w:color w:val="000000" w:themeColor="text1"/>
          <w:sz w:val="28"/>
        </w:rPr>
        <w:t>УМЕТЬ:</w:t>
      </w:r>
    </w:p>
    <w:p w:rsidR="0040339D" w:rsidRDefault="00177670" w:rsidP="004033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в унисон;</w:t>
      </w:r>
    </w:p>
    <w:p w:rsidR="00177670" w:rsidRDefault="00177670" w:rsidP="004033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певческий диапазон в пределах 1,5 октав;</w:t>
      </w:r>
    </w:p>
    <w:p w:rsidR="00177670" w:rsidRDefault="00177670" w:rsidP="004033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дирижерские жесты;</w:t>
      </w:r>
    </w:p>
    <w:p w:rsidR="00177670" w:rsidRDefault="00177670" w:rsidP="004033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напевно</w:t>
      </w:r>
      <w:r w:rsidR="00467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легко,</w:t>
      </w:r>
      <w:r w:rsidR="00AB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светло,</w:t>
      </w:r>
      <w:r w:rsidR="00AB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форсирования;</w:t>
      </w:r>
    </w:p>
    <w:p w:rsidR="0046716A" w:rsidRDefault="00BE45A8" w:rsidP="004033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соблюдать при  пении певческую установку: сидеть или стоять прямо, не</w:t>
      </w:r>
      <w:r w:rsidR="00AB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напряженно.</w:t>
      </w:r>
    </w:p>
    <w:p w:rsidR="00BE45A8" w:rsidRDefault="00BE45A8" w:rsidP="004033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простой ритмический рисунок;</w:t>
      </w:r>
    </w:p>
    <w:p w:rsidR="00BE45A8" w:rsidRDefault="00BE45A8" w:rsidP="004033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владеть дыханием;</w:t>
      </w:r>
    </w:p>
    <w:p w:rsidR="00BE45A8" w:rsidRPr="0040339D" w:rsidRDefault="00BE45A8" w:rsidP="004033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двигаться под музыку</w:t>
      </w:r>
    </w:p>
    <w:p w:rsidR="000933AE" w:rsidRPr="005E648B" w:rsidRDefault="007806B4" w:rsidP="005E648B">
      <w:pPr>
        <w:tabs>
          <w:tab w:val="left" w:pos="267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</w:t>
      </w:r>
    </w:p>
    <w:p w:rsidR="000933AE" w:rsidRPr="000933AE" w:rsidRDefault="00AB102A" w:rsidP="00D45E97">
      <w:pPr>
        <w:spacing w:after="160" w:line="256" w:lineRule="auto"/>
        <w:ind w:left="7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</w:rPr>
        <w:t>Личностные результаты</w:t>
      </w:r>
    </w:p>
    <w:p w:rsidR="005E648B" w:rsidRPr="00617EFD" w:rsidRDefault="005E648B" w:rsidP="005E648B">
      <w:pPr>
        <w:spacing w:after="160" w:line="256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617EFD">
        <w:rPr>
          <w:rFonts w:ascii="Times New Roman" w:eastAsia="Calibri" w:hAnsi="Times New Roman" w:cs="Times New Roman"/>
          <w:sz w:val="28"/>
        </w:rPr>
        <w:t xml:space="preserve">испытывает: </w:t>
      </w:r>
    </w:p>
    <w:p w:rsidR="000933AE" w:rsidRPr="000933AE" w:rsidRDefault="000933AE" w:rsidP="000933AE">
      <w:pPr>
        <w:numPr>
          <w:ilvl w:val="0"/>
          <w:numId w:val="11"/>
        </w:numPr>
        <w:spacing w:after="160" w:line="25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>потребность сотрудничества со сверстниками, доброжелательное отношение к окружающим, беско</w:t>
      </w:r>
      <w:r w:rsidR="0036375B">
        <w:rPr>
          <w:rFonts w:ascii="Times New Roman" w:eastAsia="Calibri" w:hAnsi="Times New Roman" w:cs="Times New Roman"/>
          <w:color w:val="000000" w:themeColor="text1"/>
          <w:sz w:val="28"/>
        </w:rPr>
        <w:t>нфликтное поведение;</w:t>
      </w:r>
    </w:p>
    <w:p w:rsidR="000933AE" w:rsidRPr="000933AE" w:rsidRDefault="000933AE" w:rsidP="000933AE">
      <w:pPr>
        <w:numPr>
          <w:ilvl w:val="0"/>
          <w:numId w:val="11"/>
        </w:numPr>
        <w:spacing w:after="160" w:line="25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>эстетические чувства, эстетические потребности, ценности и чувства н</w:t>
      </w:r>
      <w:r w:rsidR="0036375B">
        <w:rPr>
          <w:rFonts w:ascii="Times New Roman" w:eastAsia="Calibri" w:hAnsi="Times New Roman" w:cs="Times New Roman"/>
          <w:color w:val="000000" w:themeColor="text1"/>
          <w:sz w:val="28"/>
        </w:rPr>
        <w:t>а основе опыта знакомства с произведениями декоративно-прикладного искусства.</w:t>
      </w:r>
    </w:p>
    <w:p w:rsidR="00A75664" w:rsidRDefault="00A75664" w:rsidP="007806B4">
      <w:pPr>
        <w:spacing w:after="160" w:line="256" w:lineRule="auto"/>
        <w:rPr>
          <w:rFonts w:ascii="Times New Roman" w:eastAsia="Calibri" w:hAnsi="Times New Roman" w:cs="Times New Roman"/>
          <w:b/>
          <w:color w:val="000000" w:themeColor="text1"/>
          <w:sz w:val="28"/>
        </w:rPr>
      </w:pPr>
    </w:p>
    <w:p w:rsidR="000933AE" w:rsidRPr="007806B4" w:rsidRDefault="000933AE" w:rsidP="007806B4">
      <w:pPr>
        <w:spacing w:after="160" w:line="256" w:lineRule="auto"/>
        <w:rPr>
          <w:rFonts w:ascii="Times New Roman" w:eastAsia="Calibri" w:hAnsi="Times New Roman" w:cs="Times New Roman"/>
          <w:sz w:val="28"/>
        </w:rPr>
      </w:pPr>
      <w:r w:rsidRPr="000933AE">
        <w:rPr>
          <w:rFonts w:ascii="Times New Roman" w:eastAsia="Calibri" w:hAnsi="Times New Roman" w:cs="Times New Roman"/>
          <w:b/>
          <w:color w:val="000000" w:themeColor="text1"/>
          <w:sz w:val="28"/>
        </w:rPr>
        <w:t>Метапредметными результатами изучения курса явля</w:t>
      </w:r>
      <w:r w:rsidR="005E648B">
        <w:rPr>
          <w:rFonts w:ascii="Times New Roman" w:eastAsia="Calibri" w:hAnsi="Times New Roman" w:cs="Times New Roman"/>
          <w:b/>
          <w:color w:val="000000" w:themeColor="text1"/>
          <w:sz w:val="28"/>
        </w:rPr>
        <w:t>ю</w:t>
      </w:r>
      <w:r w:rsidRPr="000933AE">
        <w:rPr>
          <w:rFonts w:ascii="Times New Roman" w:eastAsia="Calibri" w:hAnsi="Times New Roman" w:cs="Times New Roman"/>
          <w:b/>
          <w:color w:val="000000" w:themeColor="text1"/>
          <w:sz w:val="28"/>
        </w:rPr>
        <w:t>тся</w:t>
      </w:r>
      <w:r w:rsidR="005E648B">
        <w:rPr>
          <w:rFonts w:ascii="Times New Roman" w:eastAsia="Calibri" w:hAnsi="Times New Roman" w:cs="Times New Roman"/>
          <w:b/>
          <w:color w:val="000000" w:themeColor="text1"/>
          <w:sz w:val="28"/>
        </w:rPr>
        <w:t>:</w:t>
      </w:r>
      <w:r w:rsidRPr="000933AE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</w:t>
      </w:r>
      <w:r w:rsidR="007806B4">
        <w:rPr>
          <w:rFonts w:ascii="Times New Roman" w:eastAsia="Calibri" w:hAnsi="Times New Roman" w:cs="Times New Roman"/>
          <w:b/>
          <w:sz w:val="28"/>
        </w:rPr>
        <w:t xml:space="preserve"> </w:t>
      </w:r>
      <w:r w:rsidRPr="005E648B">
        <w:rPr>
          <w:rFonts w:ascii="Times New Roman" w:eastAsia="Calibri" w:hAnsi="Times New Roman" w:cs="Times New Roman"/>
          <w:b/>
          <w:sz w:val="28"/>
        </w:rPr>
        <w:t xml:space="preserve">         </w:t>
      </w:r>
    </w:p>
    <w:p w:rsidR="000933AE" w:rsidRPr="00617EFD" w:rsidRDefault="005E648B" w:rsidP="000933AE">
      <w:pPr>
        <w:numPr>
          <w:ilvl w:val="0"/>
          <w:numId w:val="13"/>
        </w:numPr>
        <w:tabs>
          <w:tab w:val="left" w:pos="16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617EFD">
        <w:rPr>
          <w:rFonts w:ascii="Times New Roman" w:eastAsia="Calibri" w:hAnsi="Times New Roman" w:cs="Times New Roman"/>
          <w:sz w:val="28"/>
        </w:rPr>
        <w:t>понимает и принимает</w:t>
      </w:r>
      <w:r w:rsidR="000933AE" w:rsidRPr="00617EFD">
        <w:rPr>
          <w:rFonts w:ascii="Times New Roman" w:eastAsia="Calibri" w:hAnsi="Times New Roman" w:cs="Times New Roman"/>
          <w:sz w:val="28"/>
        </w:rPr>
        <w:t xml:space="preserve"> задачу, предлагаемую педагогом;</w:t>
      </w:r>
    </w:p>
    <w:p w:rsidR="000933AE" w:rsidRPr="00617EFD" w:rsidRDefault="000933AE" w:rsidP="000933AE">
      <w:pPr>
        <w:numPr>
          <w:ilvl w:val="0"/>
          <w:numId w:val="13"/>
        </w:numPr>
        <w:tabs>
          <w:tab w:val="left" w:pos="16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617EFD">
        <w:rPr>
          <w:rFonts w:ascii="Times New Roman" w:eastAsia="Calibri" w:hAnsi="Times New Roman" w:cs="Times New Roman"/>
          <w:sz w:val="28"/>
        </w:rPr>
        <w:t>адекватно воспринима</w:t>
      </w:r>
      <w:r w:rsidR="005E648B" w:rsidRPr="00617EFD">
        <w:rPr>
          <w:rFonts w:ascii="Times New Roman" w:eastAsia="Calibri" w:hAnsi="Times New Roman" w:cs="Times New Roman"/>
          <w:sz w:val="28"/>
        </w:rPr>
        <w:t>ет</w:t>
      </w:r>
      <w:r w:rsidRPr="00617EFD">
        <w:rPr>
          <w:rFonts w:ascii="Times New Roman" w:eastAsia="Calibri" w:hAnsi="Times New Roman" w:cs="Times New Roman"/>
          <w:sz w:val="28"/>
        </w:rPr>
        <w:t xml:space="preserve"> оценку педагога и мнение других учащихся.</w:t>
      </w:r>
    </w:p>
    <w:p w:rsidR="000933AE" w:rsidRPr="00617EFD" w:rsidRDefault="000933AE" w:rsidP="000933AE">
      <w:pPr>
        <w:numPr>
          <w:ilvl w:val="0"/>
          <w:numId w:val="13"/>
        </w:numPr>
        <w:tabs>
          <w:tab w:val="left" w:pos="16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617EFD">
        <w:rPr>
          <w:rFonts w:ascii="Times New Roman" w:eastAsia="Calibri" w:hAnsi="Times New Roman" w:cs="Times New Roman"/>
          <w:sz w:val="28"/>
        </w:rPr>
        <w:t>осуществля</w:t>
      </w:r>
      <w:r w:rsidR="005E648B" w:rsidRPr="00617EFD">
        <w:rPr>
          <w:rFonts w:ascii="Times New Roman" w:eastAsia="Calibri" w:hAnsi="Times New Roman" w:cs="Times New Roman"/>
          <w:sz w:val="28"/>
        </w:rPr>
        <w:t>ет</w:t>
      </w:r>
      <w:r w:rsidRPr="00617EFD">
        <w:rPr>
          <w:rFonts w:ascii="Times New Roman" w:eastAsia="Calibri" w:hAnsi="Times New Roman" w:cs="Times New Roman"/>
          <w:sz w:val="28"/>
        </w:rPr>
        <w:t xml:space="preserve"> контроль результатов своей деятельности;</w:t>
      </w:r>
    </w:p>
    <w:p w:rsidR="000933AE" w:rsidRPr="00617EFD" w:rsidRDefault="000933AE" w:rsidP="000933AE">
      <w:pPr>
        <w:numPr>
          <w:ilvl w:val="0"/>
          <w:numId w:val="13"/>
        </w:numPr>
        <w:tabs>
          <w:tab w:val="left" w:pos="228"/>
        </w:tabs>
        <w:spacing w:after="0" w:line="240" w:lineRule="auto"/>
        <w:ind w:right="20"/>
        <w:contextualSpacing/>
        <w:rPr>
          <w:rFonts w:ascii="Times New Roman" w:eastAsia="Calibri" w:hAnsi="Times New Roman" w:cs="Times New Roman"/>
          <w:sz w:val="28"/>
        </w:rPr>
      </w:pPr>
      <w:r w:rsidRPr="00617EFD">
        <w:rPr>
          <w:rFonts w:ascii="Times New Roman" w:eastAsia="Calibri" w:hAnsi="Times New Roman" w:cs="Times New Roman"/>
          <w:sz w:val="28"/>
        </w:rPr>
        <w:t>планир</w:t>
      </w:r>
      <w:r w:rsidR="005E648B" w:rsidRPr="00617EFD">
        <w:rPr>
          <w:rFonts w:ascii="Times New Roman" w:eastAsia="Calibri" w:hAnsi="Times New Roman" w:cs="Times New Roman"/>
          <w:sz w:val="28"/>
        </w:rPr>
        <w:t>ует</w:t>
      </w:r>
      <w:r w:rsidRPr="00617EFD">
        <w:rPr>
          <w:rFonts w:ascii="Times New Roman" w:eastAsia="Calibri" w:hAnsi="Times New Roman" w:cs="Times New Roman"/>
          <w:sz w:val="28"/>
        </w:rPr>
        <w:t xml:space="preserve"> свои действия на отдельных этапах</w:t>
      </w:r>
      <w:r w:rsidR="005B04F6" w:rsidRPr="00617EFD">
        <w:rPr>
          <w:rFonts w:ascii="Times New Roman" w:eastAsia="Calibri" w:hAnsi="Times New Roman" w:cs="Times New Roman"/>
          <w:sz w:val="28"/>
        </w:rPr>
        <w:t xml:space="preserve"> работы</w:t>
      </w:r>
      <w:r w:rsidR="00BE45A8">
        <w:rPr>
          <w:rFonts w:ascii="Times New Roman" w:eastAsia="Calibri" w:hAnsi="Times New Roman" w:cs="Times New Roman"/>
          <w:sz w:val="28"/>
        </w:rPr>
        <w:t xml:space="preserve"> над репертуаром ансамбля</w:t>
      </w:r>
    </w:p>
    <w:p w:rsidR="000933AE" w:rsidRPr="00617EFD" w:rsidRDefault="000933AE" w:rsidP="000933AE">
      <w:pPr>
        <w:numPr>
          <w:ilvl w:val="0"/>
          <w:numId w:val="13"/>
        </w:numPr>
        <w:tabs>
          <w:tab w:val="left" w:pos="16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617EFD">
        <w:rPr>
          <w:rFonts w:ascii="Times New Roman" w:eastAsia="Calibri" w:hAnsi="Times New Roman" w:cs="Times New Roman"/>
          <w:sz w:val="28"/>
        </w:rPr>
        <w:t>осуществля</w:t>
      </w:r>
      <w:r w:rsidR="005E648B" w:rsidRPr="00617EFD">
        <w:rPr>
          <w:rFonts w:ascii="Times New Roman" w:eastAsia="Calibri" w:hAnsi="Times New Roman" w:cs="Times New Roman"/>
          <w:sz w:val="28"/>
        </w:rPr>
        <w:t>ет</w:t>
      </w:r>
      <w:r w:rsidRPr="00617EFD">
        <w:rPr>
          <w:rFonts w:ascii="Times New Roman" w:eastAsia="Calibri" w:hAnsi="Times New Roman" w:cs="Times New Roman"/>
          <w:sz w:val="28"/>
        </w:rPr>
        <w:t xml:space="preserve"> коррекцию и оценку результатов своей деятельности;</w:t>
      </w:r>
    </w:p>
    <w:p w:rsidR="000933AE" w:rsidRPr="00617EFD" w:rsidRDefault="000933AE" w:rsidP="000933AE">
      <w:pPr>
        <w:numPr>
          <w:ilvl w:val="0"/>
          <w:numId w:val="13"/>
        </w:numPr>
        <w:tabs>
          <w:tab w:val="left" w:pos="16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617EFD">
        <w:rPr>
          <w:rFonts w:ascii="Times New Roman" w:eastAsia="Calibri" w:hAnsi="Times New Roman" w:cs="Times New Roman"/>
          <w:sz w:val="28"/>
        </w:rPr>
        <w:t>анализир</w:t>
      </w:r>
      <w:r w:rsidR="005E648B" w:rsidRPr="00617EFD">
        <w:rPr>
          <w:rFonts w:ascii="Times New Roman" w:eastAsia="Calibri" w:hAnsi="Times New Roman" w:cs="Times New Roman"/>
          <w:sz w:val="28"/>
        </w:rPr>
        <w:t>ует</w:t>
      </w:r>
      <w:r w:rsidRPr="00617EFD">
        <w:rPr>
          <w:rFonts w:ascii="Times New Roman" w:eastAsia="Calibri" w:hAnsi="Times New Roman" w:cs="Times New Roman"/>
          <w:sz w:val="28"/>
        </w:rPr>
        <w:t xml:space="preserve"> причины успеха и неуспеха.</w:t>
      </w:r>
    </w:p>
    <w:p w:rsidR="000933AE" w:rsidRPr="00617EFD" w:rsidRDefault="007806B4" w:rsidP="00617EFD">
      <w:pPr>
        <w:numPr>
          <w:ilvl w:val="0"/>
          <w:numId w:val="14"/>
        </w:numPr>
        <w:tabs>
          <w:tab w:val="left" w:pos="16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617EFD">
        <w:rPr>
          <w:rFonts w:ascii="Times New Roman" w:eastAsia="Calibri" w:hAnsi="Times New Roman" w:cs="Times New Roman"/>
          <w:b/>
          <w:sz w:val="28"/>
        </w:rPr>
        <w:t xml:space="preserve"> </w:t>
      </w:r>
      <w:r w:rsidR="000933AE" w:rsidRPr="00617EFD">
        <w:rPr>
          <w:rFonts w:ascii="Times New Roman" w:eastAsia="Calibri" w:hAnsi="Times New Roman" w:cs="Times New Roman"/>
          <w:sz w:val="28"/>
        </w:rPr>
        <w:t xml:space="preserve"> </w:t>
      </w:r>
      <w:r w:rsidR="005E648B" w:rsidRPr="00617EFD">
        <w:rPr>
          <w:rFonts w:ascii="Times New Roman" w:eastAsia="Calibri" w:hAnsi="Times New Roman" w:cs="Times New Roman"/>
          <w:sz w:val="28"/>
        </w:rPr>
        <w:t xml:space="preserve">понимает и применяет </w:t>
      </w:r>
      <w:r w:rsidR="000933AE" w:rsidRPr="00617EFD">
        <w:rPr>
          <w:rFonts w:ascii="Times New Roman" w:eastAsia="Calibri" w:hAnsi="Times New Roman" w:cs="Times New Roman"/>
          <w:sz w:val="28"/>
        </w:rPr>
        <w:t>полученную информацию при выполнении заданий.</w:t>
      </w:r>
    </w:p>
    <w:p w:rsidR="000933AE" w:rsidRPr="00617EFD" w:rsidRDefault="000933AE" w:rsidP="000933AE">
      <w:pPr>
        <w:numPr>
          <w:ilvl w:val="0"/>
          <w:numId w:val="15"/>
        </w:numPr>
        <w:tabs>
          <w:tab w:val="left" w:pos="28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5E648B" w:rsidRPr="00617EFD">
        <w:rPr>
          <w:rFonts w:ascii="Times New Roman" w:eastAsia="Calibri" w:hAnsi="Times New Roman" w:cs="Times New Roman"/>
          <w:sz w:val="28"/>
        </w:rPr>
        <w:t xml:space="preserve">слушает </w:t>
      </w:r>
      <w:r w:rsidRPr="00617EFD">
        <w:rPr>
          <w:rFonts w:ascii="Times New Roman" w:eastAsia="Calibri" w:hAnsi="Times New Roman" w:cs="Times New Roman"/>
          <w:sz w:val="28"/>
        </w:rPr>
        <w:t>собеседника;</w:t>
      </w:r>
    </w:p>
    <w:p w:rsidR="000933AE" w:rsidRPr="000933AE" w:rsidRDefault="000933AE" w:rsidP="000933AE">
      <w:pPr>
        <w:numPr>
          <w:ilvl w:val="0"/>
          <w:numId w:val="15"/>
        </w:numPr>
        <w:tabs>
          <w:tab w:val="left" w:pos="28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>адекватно оценива</w:t>
      </w:r>
      <w:r w:rsidR="005E648B" w:rsidRPr="00617EFD">
        <w:rPr>
          <w:rFonts w:ascii="Times New Roman" w:eastAsia="Calibri" w:hAnsi="Times New Roman" w:cs="Times New Roman"/>
          <w:sz w:val="28"/>
        </w:rPr>
        <w:t>ет</w:t>
      </w:r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 xml:space="preserve"> собственное поведение и поведение окружающих.</w:t>
      </w:r>
    </w:p>
    <w:p w:rsidR="000933AE" w:rsidRPr="00617EFD" w:rsidRDefault="000933AE" w:rsidP="000933AE">
      <w:pPr>
        <w:numPr>
          <w:ilvl w:val="0"/>
          <w:numId w:val="15"/>
        </w:numPr>
        <w:tabs>
          <w:tab w:val="left" w:pos="336"/>
        </w:tabs>
        <w:spacing w:after="0" w:line="240" w:lineRule="auto"/>
        <w:ind w:right="440"/>
        <w:contextualSpacing/>
        <w:rPr>
          <w:rFonts w:ascii="Times New Roman" w:eastAsia="Calibri" w:hAnsi="Times New Roman" w:cs="Times New Roman"/>
          <w:sz w:val="28"/>
        </w:rPr>
      </w:pPr>
      <w:r w:rsidRPr="00617EFD">
        <w:rPr>
          <w:rFonts w:ascii="Times New Roman" w:eastAsia="Calibri" w:hAnsi="Times New Roman" w:cs="Times New Roman"/>
          <w:sz w:val="28"/>
        </w:rPr>
        <w:t>включа</w:t>
      </w:r>
      <w:r w:rsidR="005E648B" w:rsidRPr="00617EFD">
        <w:rPr>
          <w:rFonts w:ascii="Times New Roman" w:eastAsia="Calibri" w:hAnsi="Times New Roman" w:cs="Times New Roman"/>
          <w:sz w:val="28"/>
        </w:rPr>
        <w:t>ет</w:t>
      </w:r>
      <w:r w:rsidRPr="00617EFD">
        <w:rPr>
          <w:rFonts w:ascii="Times New Roman" w:eastAsia="Calibri" w:hAnsi="Times New Roman" w:cs="Times New Roman"/>
          <w:sz w:val="28"/>
        </w:rPr>
        <w:t>ся в диалог, в коллективное обсуждение, проявля</w:t>
      </w:r>
      <w:r w:rsidR="005E648B" w:rsidRPr="00617EFD">
        <w:rPr>
          <w:rFonts w:ascii="Times New Roman" w:eastAsia="Calibri" w:hAnsi="Times New Roman" w:cs="Times New Roman"/>
          <w:sz w:val="28"/>
        </w:rPr>
        <w:t>ет</w:t>
      </w:r>
      <w:r w:rsidRPr="00617EFD">
        <w:rPr>
          <w:rFonts w:ascii="Times New Roman" w:eastAsia="Calibri" w:hAnsi="Times New Roman" w:cs="Times New Roman"/>
          <w:sz w:val="28"/>
        </w:rPr>
        <w:t xml:space="preserve"> инициативу и активность;</w:t>
      </w:r>
    </w:p>
    <w:p w:rsidR="000933AE" w:rsidRPr="00617EFD" w:rsidRDefault="000933AE" w:rsidP="000933AE">
      <w:pPr>
        <w:numPr>
          <w:ilvl w:val="0"/>
          <w:numId w:val="15"/>
        </w:numPr>
        <w:tabs>
          <w:tab w:val="left" w:pos="329"/>
        </w:tabs>
        <w:spacing w:after="0" w:line="240" w:lineRule="auto"/>
        <w:ind w:right="440"/>
        <w:contextualSpacing/>
        <w:rPr>
          <w:rFonts w:ascii="Times New Roman" w:eastAsia="Calibri" w:hAnsi="Times New Roman" w:cs="Times New Roman"/>
          <w:sz w:val="28"/>
        </w:rPr>
      </w:pPr>
      <w:r w:rsidRPr="00617EFD">
        <w:rPr>
          <w:rFonts w:ascii="Times New Roman" w:eastAsia="Calibri" w:hAnsi="Times New Roman" w:cs="Times New Roman"/>
          <w:sz w:val="28"/>
        </w:rPr>
        <w:t>работа</w:t>
      </w:r>
      <w:r w:rsidR="005E648B" w:rsidRPr="00617EFD">
        <w:rPr>
          <w:rFonts w:ascii="Times New Roman" w:eastAsia="Calibri" w:hAnsi="Times New Roman" w:cs="Times New Roman"/>
          <w:sz w:val="28"/>
        </w:rPr>
        <w:t>ет в группе, учитывает</w:t>
      </w:r>
      <w:r w:rsidRPr="00617EFD">
        <w:rPr>
          <w:rFonts w:ascii="Times New Roman" w:eastAsia="Calibri" w:hAnsi="Times New Roman" w:cs="Times New Roman"/>
          <w:sz w:val="28"/>
        </w:rPr>
        <w:t xml:space="preserve"> мнение партнёров, отличных от собственного мнения;</w:t>
      </w:r>
    </w:p>
    <w:p w:rsidR="000933AE" w:rsidRPr="00617EFD" w:rsidRDefault="000933AE" w:rsidP="000933AE">
      <w:pPr>
        <w:numPr>
          <w:ilvl w:val="0"/>
          <w:numId w:val="15"/>
        </w:numPr>
        <w:tabs>
          <w:tab w:val="left" w:pos="28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617EFD">
        <w:rPr>
          <w:rFonts w:ascii="Times New Roman" w:eastAsia="Calibri" w:hAnsi="Times New Roman" w:cs="Times New Roman"/>
          <w:sz w:val="28"/>
        </w:rPr>
        <w:t>обраща</w:t>
      </w:r>
      <w:r w:rsidR="005E648B" w:rsidRPr="00617EFD">
        <w:rPr>
          <w:rFonts w:ascii="Times New Roman" w:eastAsia="Calibri" w:hAnsi="Times New Roman" w:cs="Times New Roman"/>
          <w:sz w:val="28"/>
        </w:rPr>
        <w:t>ется за помощью, самому предлагает</w:t>
      </w:r>
      <w:r w:rsidRPr="00617EFD">
        <w:rPr>
          <w:rFonts w:ascii="Times New Roman" w:eastAsia="Calibri" w:hAnsi="Times New Roman" w:cs="Times New Roman"/>
          <w:sz w:val="28"/>
        </w:rPr>
        <w:t xml:space="preserve"> помощь.</w:t>
      </w:r>
    </w:p>
    <w:p w:rsidR="000933AE" w:rsidRPr="00617EFD" w:rsidRDefault="000933AE" w:rsidP="000933AE">
      <w:pPr>
        <w:numPr>
          <w:ilvl w:val="0"/>
          <w:numId w:val="15"/>
        </w:numPr>
        <w:tabs>
          <w:tab w:val="left" w:pos="28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617EFD">
        <w:rPr>
          <w:rFonts w:ascii="Times New Roman" w:eastAsia="Calibri" w:hAnsi="Times New Roman" w:cs="Times New Roman"/>
          <w:sz w:val="28"/>
        </w:rPr>
        <w:t>формулир</w:t>
      </w:r>
      <w:r w:rsidR="005E648B" w:rsidRPr="00617EFD">
        <w:rPr>
          <w:rFonts w:ascii="Times New Roman" w:eastAsia="Calibri" w:hAnsi="Times New Roman" w:cs="Times New Roman"/>
          <w:sz w:val="28"/>
        </w:rPr>
        <w:t>ует</w:t>
      </w:r>
      <w:r w:rsidRPr="00617EFD">
        <w:rPr>
          <w:rFonts w:ascii="Times New Roman" w:eastAsia="Calibri" w:hAnsi="Times New Roman" w:cs="Times New Roman"/>
          <w:sz w:val="28"/>
        </w:rPr>
        <w:t xml:space="preserve"> свои затруднения;</w:t>
      </w:r>
    </w:p>
    <w:p w:rsidR="000933AE" w:rsidRPr="00617EFD" w:rsidRDefault="000933AE" w:rsidP="000933A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617EFD">
        <w:rPr>
          <w:rFonts w:ascii="Times New Roman" w:eastAsia="Calibri" w:hAnsi="Times New Roman" w:cs="Times New Roman"/>
          <w:sz w:val="28"/>
        </w:rPr>
        <w:t>грамотно формулир</w:t>
      </w:r>
      <w:r w:rsidR="005E648B" w:rsidRPr="00617EFD">
        <w:rPr>
          <w:rFonts w:ascii="Times New Roman" w:eastAsia="Calibri" w:hAnsi="Times New Roman" w:cs="Times New Roman"/>
          <w:sz w:val="28"/>
        </w:rPr>
        <w:t>ует</w:t>
      </w:r>
      <w:r w:rsidRPr="00617EFD">
        <w:rPr>
          <w:rFonts w:ascii="Times New Roman" w:eastAsia="Calibri" w:hAnsi="Times New Roman" w:cs="Times New Roman"/>
          <w:sz w:val="28"/>
        </w:rPr>
        <w:t xml:space="preserve"> своё мнение и позицию;</w:t>
      </w:r>
    </w:p>
    <w:p w:rsidR="00BE45A8" w:rsidRDefault="000933AE" w:rsidP="00234F63">
      <w:pPr>
        <w:numPr>
          <w:ilvl w:val="0"/>
          <w:numId w:val="15"/>
        </w:numPr>
        <w:tabs>
          <w:tab w:val="left" w:pos="28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617EFD">
        <w:rPr>
          <w:rFonts w:ascii="Times New Roman" w:eastAsia="Calibri" w:hAnsi="Times New Roman" w:cs="Times New Roman"/>
          <w:sz w:val="28"/>
        </w:rPr>
        <w:t>осуществля</w:t>
      </w:r>
      <w:r w:rsidR="005E648B" w:rsidRPr="00617EFD">
        <w:rPr>
          <w:rFonts w:ascii="Times New Roman" w:eastAsia="Calibri" w:hAnsi="Times New Roman" w:cs="Times New Roman"/>
          <w:sz w:val="28"/>
        </w:rPr>
        <w:t>ет</w:t>
      </w:r>
      <w:r w:rsidRPr="00617EFD">
        <w:rPr>
          <w:rFonts w:ascii="Times New Roman" w:eastAsia="Calibri" w:hAnsi="Times New Roman" w:cs="Times New Roman"/>
          <w:sz w:val="28"/>
        </w:rPr>
        <w:t xml:space="preserve"> взаимный контроль.</w:t>
      </w:r>
    </w:p>
    <w:p w:rsidR="00E76E14" w:rsidRDefault="00E76E14" w:rsidP="003F43E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F43E9" w:rsidRDefault="003F43E9" w:rsidP="003F43E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76E14" w:rsidRDefault="00E76E14" w:rsidP="001F23C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933AE" w:rsidRPr="00770797" w:rsidRDefault="000933AE" w:rsidP="00770797">
      <w:pPr>
        <w:pStyle w:val="ab"/>
        <w:numPr>
          <w:ilvl w:val="0"/>
          <w:numId w:val="47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7079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КОМПЛЕКС ОРГАНИ</w:t>
      </w:r>
      <w:r w:rsidR="001F23C4" w:rsidRPr="00770797">
        <w:rPr>
          <w:rFonts w:ascii="Times New Roman" w:hAnsi="Times New Roman"/>
          <w:b/>
          <w:color w:val="000000" w:themeColor="text1"/>
          <w:sz w:val="28"/>
          <w:szCs w:val="28"/>
        </w:rPr>
        <w:t>ЗАЦИОННО-ПЕДАГОГИЧЕСКИХ УСЛОВИЙ</w:t>
      </w:r>
    </w:p>
    <w:p w:rsidR="00770797" w:rsidRPr="00770797" w:rsidRDefault="00770797" w:rsidP="00770797">
      <w:pPr>
        <w:pStyle w:val="ab"/>
        <w:shd w:val="clear" w:color="auto" w:fill="FFFFFF"/>
        <w:spacing w:after="150" w:line="240" w:lineRule="auto"/>
        <w:ind w:left="37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707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proofErr w:type="gramStart"/>
      <w:r w:rsidRPr="007707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</w:t>
      </w:r>
      <w:proofErr w:type="gramEnd"/>
      <w:r w:rsidRPr="007707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алендарно – тематическое планирование кружка</w:t>
      </w:r>
    </w:p>
    <w:p w:rsidR="00770797" w:rsidRPr="00770797" w:rsidRDefault="00770797" w:rsidP="00770797">
      <w:pPr>
        <w:pStyle w:val="ab"/>
        <w:shd w:val="clear" w:color="auto" w:fill="FFFFFF"/>
        <w:spacing w:after="150" w:line="240" w:lineRule="auto"/>
        <w:ind w:left="37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707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«Музыкальный калейдоскоп»</w:t>
      </w:r>
    </w:p>
    <w:p w:rsidR="00770797" w:rsidRPr="00770797" w:rsidRDefault="00770797" w:rsidP="00770797">
      <w:pPr>
        <w:pStyle w:val="ab"/>
        <w:shd w:val="clear" w:color="auto" w:fill="FFFFFF"/>
        <w:spacing w:after="150" w:line="240" w:lineRule="auto"/>
        <w:ind w:left="37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2"/>
        <w:gridCol w:w="1418"/>
        <w:gridCol w:w="850"/>
        <w:gridCol w:w="3544"/>
        <w:gridCol w:w="1418"/>
        <w:gridCol w:w="1417"/>
      </w:tblGrid>
      <w:tr w:rsidR="00770797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7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70797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Default="00770797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раздел</w:t>
            </w:r>
          </w:p>
          <w:p w:rsidR="00770797" w:rsidRPr="00A84197" w:rsidRDefault="00770797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Default="00770797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797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E5324B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770797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7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Организационное занятие. Правила безопасности труда. </w:t>
            </w:r>
          </w:p>
          <w:p w:rsidR="00770797" w:rsidRPr="00A841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Гигиена певческого голоса.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797" w:rsidRPr="00A841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770797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Default="00E5324B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70797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Голос-как</w:t>
            </w:r>
            <w:proofErr w:type="gramEnd"/>
            <w:r>
              <w:rPr>
                <w:color w:val="000000"/>
              </w:rPr>
              <w:t xml:space="preserve"> человеческий инструмент.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770797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E5324B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70797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797" w:rsidRPr="00A841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Вокальное мировое наследие.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797" w:rsidRPr="00A841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770797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E5324B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770797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797" w:rsidRPr="00A84197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Известные вокалисты России.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797" w:rsidRPr="00A84197" w:rsidRDefault="00770797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797" w:rsidRPr="00A84197" w:rsidRDefault="00770797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DD5BE9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Известные вокалисты мира.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DD5BE9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0933AE" w:rsidRDefault="00DD5BE9" w:rsidP="00DD5B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933AE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рактическое занятие</w:t>
            </w:r>
          </w:p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Pr="00A84197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Певческая установка.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Pr="00A84197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D5BE9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Pr="00A84197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Вокальные упражнения.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Pr="00A84197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D5BE9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Pr="00A84197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Pr="00A84197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D5BE9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задания по вокалу.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E53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DD5BE9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965BD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965BD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965BD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965BD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F63C8D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Pr="00965BD7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965BD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Pr="00965BD7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5BE9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F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F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Pr="001E1F30" w:rsidRDefault="00DD5BE9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Основные жанры музыкальных произведений (</w:t>
            </w:r>
            <w:proofErr w:type="spellStart"/>
            <w:r>
              <w:rPr>
                <w:color w:val="000000"/>
              </w:rPr>
              <w:t>песня</w:t>
            </w:r>
            <w:proofErr w:type="gramStart"/>
            <w:r>
              <w:rPr>
                <w:color w:val="000000"/>
              </w:rPr>
              <w:t>,т</w:t>
            </w:r>
            <w:proofErr w:type="gramEnd"/>
            <w:r>
              <w:rPr>
                <w:color w:val="000000"/>
              </w:rPr>
              <w:t>анец,марш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Pr="001E1F30" w:rsidRDefault="00DD5BE9" w:rsidP="00DD5BE9">
            <w:pPr>
              <w:tabs>
                <w:tab w:val="left" w:pos="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  <w:r w:rsidRPr="001E1F3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DD5BE9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F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F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Основные средства музыкальной выразительности.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DD5BE9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F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F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Pr="001E1F30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 и темп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Pr="001E1F30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DD5BE9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F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0933AE" w:rsidRDefault="00DD5BE9" w:rsidP="00DD5B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Беседа</w:t>
            </w:r>
          </w:p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F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Pr="001E1F30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 и мелодия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Pr="001E1F30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DD5BE9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F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F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Pr="001E1F30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Динамика, высота звука.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Pr="001E1F30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DD5BE9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F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0933AE" w:rsidRDefault="00DD5BE9" w:rsidP="00DD5B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</w:p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F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Pr="001E1F30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Лады в музыке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Pr="001E1F30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DD5BE9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14.10-15.10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25">
              <w:rPr>
                <w:rFonts w:ascii="Times New Roman" w:eastAsia="Calibri" w:hAnsi="Times New Roman" w:cs="Times New Roman"/>
                <w:sz w:val="24"/>
                <w:szCs w:val="24"/>
              </w:rPr>
              <w:t>Мажор и минор.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DD5BE9" w:rsidRPr="00965BD7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F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Дирижерские жесты и их виды.</w:t>
            </w:r>
          </w:p>
          <w:p w:rsidR="00DD5BE9" w:rsidRPr="001E1F30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по теме.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DD5BE9" w:rsidRPr="001E1F30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5BE9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  <w:p w:rsidR="00DD5BE9" w:rsidRPr="001E1F30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занятие.</w:t>
            </w:r>
          </w:p>
        </w:tc>
      </w:tr>
      <w:tr w:rsidR="00DD5BE9" w:rsidRPr="00172CCC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CC">
              <w:rPr>
                <w:rFonts w:ascii="Times New Roman" w:eastAsia="Calibri" w:hAnsi="Times New Roman" w:cs="Times New Roman"/>
                <w:sz w:val="24"/>
                <w:szCs w:val="24"/>
              </w:rPr>
              <w:t>3 раздел</w:t>
            </w:r>
          </w:p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9" w:rsidRPr="00172CCC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ИКТ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2F3238" w:rsidRDefault="00DD5BE9" w:rsidP="00DD5BE9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bCs/>
                <w:color w:val="000000"/>
              </w:rPr>
              <w:t>Сценическая культура (понятие)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DD5BE9" w:rsidRPr="00172CCC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Голосовой аппарат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  <w:r w:rsidRPr="00172C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DD5BE9" w:rsidRPr="00172CCC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Хоровые коллективы. </w:t>
            </w:r>
            <w:r w:rsidRPr="004E4FC0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DD5BE9" w:rsidRPr="00172CCC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4FC0">
              <w:rPr>
                <w:rFonts w:ascii="Times New Roman" w:eastAsia="Calibri" w:hAnsi="Times New Roman" w:cs="Times New Roman"/>
                <w:sz w:val="24"/>
                <w:szCs w:val="24"/>
              </w:rPr>
              <w:t>Ансамбли</w:t>
            </w:r>
            <w:proofErr w:type="gramStart"/>
            <w:r w:rsidRPr="004E4FC0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4E4FC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DD5BE9" w:rsidRPr="004E4FC0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E5324B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E5324B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0933AE" w:rsidRDefault="00DD5BE9" w:rsidP="00DD5B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933AE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рактическое занятие</w:t>
            </w:r>
          </w:p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Пение в унисон.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DD5BE9" w:rsidRPr="00172CCC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Кантиленное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D5BE9" w:rsidRPr="00172CCC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Пение приемом «стаккато»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D5BE9" w:rsidRPr="00172CCC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933AE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рактическое занят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текстом песни, разучивание песен.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DD5BE9" w:rsidRPr="00172CCC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0933AE" w:rsidRDefault="00DD5BE9" w:rsidP="00DD5B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933AE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рактическое занятие</w:t>
            </w:r>
          </w:p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дикцией, чистым интонированием мелодии.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D5BE9" w:rsidRPr="00172CCC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587BAD" w:rsidRDefault="00DD5BE9" w:rsidP="00DD5BE9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bCs/>
                <w:color w:val="000000"/>
              </w:rPr>
              <w:t>Работа над выразительным исполнением знакомых песен.</w:t>
            </w:r>
          </w:p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D5BE9" w:rsidRPr="00172CCC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Работа над </w:t>
            </w:r>
            <w:proofErr w:type="spellStart"/>
            <w:r>
              <w:rPr>
                <w:bCs/>
                <w:color w:val="000000"/>
              </w:rPr>
              <w:t>звуковедением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D5BE9" w:rsidRPr="00172CCC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Творческое задание «Сочини песню»</w:t>
            </w:r>
          </w:p>
          <w:p w:rsidR="00DD5BE9" w:rsidRDefault="00DD5BE9" w:rsidP="00DD5BE9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A84197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D5BE9" w:rsidRPr="00172CCC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C53F4F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раздел</w:t>
            </w:r>
          </w:p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E9" w:rsidRPr="00172CCC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napToGrid w:val="0"/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Музыкально-дидактические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игры, </w:t>
            </w:r>
            <w:r w:rsidRPr="00EE01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творческая игра «Придумай свой ритм»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</w:t>
            </w:r>
          </w:p>
        </w:tc>
      </w:tr>
      <w:tr w:rsidR="00DD5BE9" w:rsidRPr="00172CCC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ритмического слуха.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D5BE9" w:rsidRPr="00172CCC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D12"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D1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proofErr w:type="spellStart"/>
            <w:r w:rsidRPr="00F03D12">
              <w:rPr>
                <w:rFonts w:ascii="Times New Roman" w:eastAsia="Calibri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F03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слуха.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D1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D5BE9" w:rsidRPr="00172CCC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сильных и слабых долей в музыке.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DD5BE9" w:rsidRPr="00172CCC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песен с </w:t>
            </w:r>
            <w:r w:rsidRPr="0068484C">
              <w:rPr>
                <w:rFonts w:ascii="Times New Roman" w:eastAsia="Calibri" w:hAnsi="Times New Roman" w:cs="Times New Roman"/>
                <w:sz w:val="24"/>
                <w:szCs w:val="24"/>
              </w:rPr>
              <w:t>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одией скачкообразного характера и </w:t>
            </w:r>
            <w:r w:rsidRPr="00EE0153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разнообразным ритмическим рисунком.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D5BE9" w:rsidRPr="00172CCC" w:rsidTr="00DD5BE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 с восходящим и нисходящим движением мелодии.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197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BE9" w:rsidRPr="00172CCC" w:rsidRDefault="00DD5BE9" w:rsidP="00DD5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53F4F" w:rsidRPr="00172CCC" w:rsidTr="005929F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Pr="00172CCC" w:rsidRDefault="00C53F4F" w:rsidP="0059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Pr="00172CCC" w:rsidRDefault="00C53F4F" w:rsidP="00592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Default="00C53F4F" w:rsidP="00FA1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F4F">
              <w:rPr>
                <w:rFonts w:ascii="Times New Roman" w:eastAsia="Calibri" w:hAnsi="Times New Roman" w:cs="Times New Roman"/>
                <w:sz w:val="24"/>
                <w:szCs w:val="24"/>
              </w:rPr>
              <w:t>14.30.-15.10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Default="00C53F4F" w:rsidP="0081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Default="00C53F4F" w:rsidP="0081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Pr="00A84197" w:rsidRDefault="00C53F4F" w:rsidP="00C53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ьное занятие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Pr="00A84197" w:rsidRDefault="00C53F4F" w:rsidP="0081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Default="00C53F4F" w:rsidP="00816A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C53F4F" w:rsidRPr="00172CCC" w:rsidTr="005929F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Default="00C53F4F" w:rsidP="0059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Default="00C53F4F" w:rsidP="00592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Default="00C53F4F" w:rsidP="0006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14.10.-15.10.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Default="00C53F4F" w:rsidP="0006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Default="00C53F4F" w:rsidP="0006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Default="00C53F4F" w:rsidP="000623E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0005A">
              <w:rPr>
                <w:color w:val="000000"/>
              </w:rPr>
              <w:t>Итоговое отчетное занятие-концерт.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Pr="00A84197" w:rsidRDefault="00C53F4F" w:rsidP="0006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Default="00C53F4F" w:rsidP="000623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53F4F" w:rsidRPr="00172CCC" w:rsidTr="005929F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Default="00C53F4F" w:rsidP="0059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Pr="00172CCC" w:rsidRDefault="00C53F4F" w:rsidP="0059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Pr="00172CCC" w:rsidRDefault="00C53F4F" w:rsidP="0059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Default="00C53F4F" w:rsidP="0059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Default="00C53F4F" w:rsidP="0059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Default="00C53F4F" w:rsidP="005929F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Pr="00A84197" w:rsidRDefault="00C53F4F" w:rsidP="0059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F4F" w:rsidRDefault="00C53F4F" w:rsidP="005929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0797" w:rsidRPr="00770797" w:rsidRDefault="00770797" w:rsidP="0077079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933AE" w:rsidRPr="000933AE" w:rsidRDefault="00EE0C2B" w:rsidP="00273EAE">
      <w:pPr>
        <w:spacing w:after="160" w:line="240" w:lineRule="auto"/>
        <w:ind w:firstLine="68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1" w:name="_Hlk8406747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2.2</w:t>
      </w:r>
      <w:r w:rsidR="000933AE" w:rsidRPr="000933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>Условия реализации программы</w:t>
      </w:r>
    </w:p>
    <w:p w:rsidR="000933AE" w:rsidRDefault="000933AE" w:rsidP="002F3238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</w:rPr>
      </w:pPr>
      <w:r w:rsidRPr="000933AE">
        <w:rPr>
          <w:rFonts w:ascii="Times New Roman" w:eastAsia="Calibri" w:hAnsi="Times New Roman" w:cs="Times New Roman"/>
          <w:b/>
          <w:i/>
          <w:color w:val="000000" w:themeColor="text1"/>
          <w:sz w:val="28"/>
        </w:rPr>
        <w:t>Материально-техническое обеспечение:</w:t>
      </w:r>
    </w:p>
    <w:p w:rsidR="00383EF5" w:rsidRPr="00383EF5" w:rsidRDefault="00383EF5" w:rsidP="002F3238">
      <w:pPr>
        <w:numPr>
          <w:ilvl w:val="0"/>
          <w:numId w:val="3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EF5">
        <w:rPr>
          <w:rFonts w:ascii="Times New Roman" w:eastAsia="Calibri" w:hAnsi="Times New Roman" w:cs="Times New Roman"/>
          <w:color w:val="000000"/>
          <w:sz w:val="28"/>
          <w:szCs w:val="28"/>
        </w:rPr>
        <w:t>Помещение</w:t>
      </w:r>
      <w:r w:rsidRPr="00383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(Специализированный кабинет);</w:t>
      </w:r>
    </w:p>
    <w:bookmarkEnd w:id="1"/>
    <w:p w:rsidR="000933AE" w:rsidRDefault="00064B99" w:rsidP="002F3238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Музыкальный инст</w:t>
      </w:r>
      <w:r w:rsidR="00781A1A">
        <w:rPr>
          <w:rFonts w:ascii="Times New Roman" w:eastAsia="Calibri" w:hAnsi="Times New Roman" w:cs="Times New Roman"/>
          <w:color w:val="000000"/>
          <w:sz w:val="28"/>
          <w:szCs w:val="28"/>
        </w:rPr>
        <w:t>румент (фортепиано), фонограммы</w:t>
      </w:r>
    </w:p>
    <w:p w:rsidR="00781A1A" w:rsidRDefault="00781A1A" w:rsidP="002F3238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Ноутбук</w:t>
      </w:r>
    </w:p>
    <w:p w:rsidR="00781A1A" w:rsidRDefault="00781A1A" w:rsidP="002F3238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Микрофоны</w:t>
      </w:r>
    </w:p>
    <w:p w:rsidR="00781A1A" w:rsidRDefault="00781A1A" w:rsidP="002F3238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Микшерный пульт</w:t>
      </w:r>
    </w:p>
    <w:p w:rsidR="00781A1A" w:rsidRDefault="00781A1A" w:rsidP="00781A1A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1653" w:rsidRPr="00691653" w:rsidRDefault="00691653" w:rsidP="002F3238">
      <w:pPr>
        <w:spacing w:after="16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916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Методический материал:</w:t>
      </w:r>
    </w:p>
    <w:p w:rsidR="00691653" w:rsidRDefault="00781A1A" w:rsidP="002F3238">
      <w:pPr>
        <w:spacing w:after="16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слайды;</w:t>
      </w:r>
    </w:p>
    <w:p w:rsidR="00781A1A" w:rsidRPr="00691653" w:rsidRDefault="00781A1A" w:rsidP="002F3238">
      <w:pPr>
        <w:spacing w:after="16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нотный материал;</w:t>
      </w:r>
    </w:p>
    <w:p w:rsidR="00691653" w:rsidRDefault="00691653" w:rsidP="002F3238">
      <w:pPr>
        <w:spacing w:after="16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1653"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методическая литература;</w:t>
      </w:r>
    </w:p>
    <w:p w:rsidR="00691653" w:rsidRPr="00691653" w:rsidRDefault="00691653" w:rsidP="002F3238">
      <w:pPr>
        <w:spacing w:after="16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1653"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методические разработки;</w:t>
      </w:r>
    </w:p>
    <w:p w:rsidR="00691653" w:rsidRPr="00691653" w:rsidRDefault="00691653" w:rsidP="002F3238">
      <w:pPr>
        <w:spacing w:after="16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16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подборка видео и </w:t>
      </w:r>
      <w:proofErr w:type="gramStart"/>
      <w:r w:rsidRPr="00691653">
        <w:rPr>
          <w:rFonts w:ascii="Times New Roman" w:eastAsia="Calibri" w:hAnsi="Times New Roman" w:cs="Times New Roman"/>
          <w:color w:val="000000"/>
          <w:sz w:val="28"/>
          <w:szCs w:val="28"/>
        </w:rPr>
        <w:t>фото материалов</w:t>
      </w:r>
      <w:proofErr w:type="gramEnd"/>
      <w:r w:rsidRPr="0069165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933AE" w:rsidRPr="00A3690F" w:rsidRDefault="000933AE" w:rsidP="000933AE">
      <w:pPr>
        <w:spacing w:after="160" w:line="256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</w:rPr>
      </w:pPr>
      <w:r w:rsidRPr="00A3690F">
        <w:rPr>
          <w:rFonts w:ascii="Times New Roman" w:eastAsia="Calibri" w:hAnsi="Times New Roman" w:cs="Times New Roman"/>
          <w:b/>
          <w:i/>
          <w:color w:val="000000" w:themeColor="text1"/>
          <w:sz w:val="28"/>
        </w:rPr>
        <w:t>Кадровое обеспечение</w:t>
      </w:r>
    </w:p>
    <w:p w:rsidR="000933AE" w:rsidRPr="00A3690F" w:rsidRDefault="00776B22" w:rsidP="000933AE">
      <w:pPr>
        <w:numPr>
          <w:ilvl w:val="1"/>
          <w:numId w:val="25"/>
        </w:numPr>
        <w:tabs>
          <w:tab w:val="left" w:pos="1023"/>
        </w:tabs>
        <w:spacing w:after="0" w:line="240" w:lineRule="auto"/>
        <w:ind w:right="20" w:firstLine="70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A3690F">
        <w:rPr>
          <w:rFonts w:ascii="Times New Roman" w:eastAsia="Calibri" w:hAnsi="Times New Roman" w:cs="Times New Roman"/>
          <w:color w:val="000000" w:themeColor="text1"/>
          <w:sz w:val="28"/>
        </w:rPr>
        <w:lastRenderedPageBreak/>
        <w:t>реализации П</w:t>
      </w:r>
      <w:r w:rsidR="00781A1A" w:rsidRPr="00A3690F">
        <w:rPr>
          <w:rFonts w:ascii="Times New Roman" w:eastAsia="Calibri" w:hAnsi="Times New Roman" w:cs="Times New Roman"/>
          <w:color w:val="000000" w:themeColor="text1"/>
          <w:sz w:val="28"/>
        </w:rPr>
        <w:t>рограммы «Музыкальный калейдоскоп»</w:t>
      </w:r>
      <w:r w:rsidR="000933AE" w:rsidRPr="00A3690F">
        <w:rPr>
          <w:rFonts w:ascii="Times New Roman" w:eastAsia="Calibri" w:hAnsi="Times New Roman" w:cs="Times New Roman"/>
          <w:color w:val="000000" w:themeColor="text1"/>
          <w:sz w:val="28"/>
        </w:rPr>
        <w:t>» занят один педагог дополнительного образования, имеющий:</w:t>
      </w:r>
    </w:p>
    <w:p w:rsidR="00E76E14" w:rsidRDefault="00A3690F" w:rsidP="00A3690F">
      <w:pPr>
        <w:pStyle w:val="ab"/>
        <w:numPr>
          <w:ilvl w:val="0"/>
          <w:numId w:val="26"/>
        </w:numPr>
        <w:rPr>
          <w:rFonts w:ascii="Times New Roman" w:eastAsia="Times New Roman" w:hAnsi="Times New Roman"/>
          <w:color w:val="000000" w:themeColor="text1"/>
          <w:sz w:val="28"/>
        </w:rPr>
      </w:pPr>
      <w:r w:rsidRPr="00A3690F">
        <w:rPr>
          <w:rFonts w:ascii="Times New Roman" w:eastAsia="Times New Roman" w:hAnsi="Times New Roman"/>
          <w:color w:val="000000" w:themeColor="text1"/>
          <w:sz w:val="28"/>
        </w:rPr>
        <w:t>высшее, «Дефектолог», бакалавр;</w:t>
      </w:r>
    </w:p>
    <w:p w:rsidR="00A3690F" w:rsidRPr="00A3690F" w:rsidRDefault="00A3690F" w:rsidP="00A3690F">
      <w:pPr>
        <w:pStyle w:val="ab"/>
        <w:rPr>
          <w:rFonts w:ascii="Times New Roman" w:eastAsia="Times New Roman" w:hAnsi="Times New Roman"/>
          <w:color w:val="000000" w:themeColor="text1"/>
          <w:sz w:val="28"/>
        </w:rPr>
      </w:pPr>
    </w:p>
    <w:p w:rsidR="000933AE" w:rsidRPr="000933AE" w:rsidRDefault="000933AE" w:rsidP="000933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sectPr w:rsidR="000933AE" w:rsidRPr="000933AE">
          <w:pgSz w:w="11906" w:h="16838"/>
          <w:pgMar w:top="1440" w:right="1440" w:bottom="1440" w:left="1440" w:header="720" w:footer="720" w:gutter="0"/>
          <w:cols w:space="720"/>
        </w:sectPr>
      </w:pPr>
    </w:p>
    <w:p w:rsidR="000933AE" w:rsidRPr="00A3690F" w:rsidRDefault="001076D6" w:rsidP="003D77D6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3690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2</w:t>
      </w:r>
      <w:r w:rsidR="000933AE" w:rsidRPr="00A3690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3F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="000933AE" w:rsidRPr="00A3690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F43E9" w:rsidRPr="003F43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Формы аттестации в дополнительном образовании</w:t>
      </w:r>
    </w:p>
    <w:p w:rsidR="000933AE" w:rsidRPr="00A3690F" w:rsidRDefault="000933AE" w:rsidP="000933AE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90F">
        <w:rPr>
          <w:rFonts w:ascii="Times New Roman" w:eastAsia="Calibri" w:hAnsi="Times New Roman" w:cs="Times New Roman"/>
          <w:b/>
          <w:sz w:val="24"/>
          <w:szCs w:val="24"/>
        </w:rPr>
        <w:t xml:space="preserve">Диагностика </w:t>
      </w:r>
      <w:r w:rsidR="00B51846" w:rsidRPr="00A3690F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предметных результатов </w:t>
      </w:r>
      <w:r w:rsidR="007806B4" w:rsidRPr="00A36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0389" w:rsidRPr="00A3690F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="00810389" w:rsidRPr="00A3690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3690F">
        <w:rPr>
          <w:rFonts w:ascii="Times New Roman" w:eastAsia="Calibri" w:hAnsi="Times New Roman" w:cs="Times New Roman"/>
          <w:sz w:val="24"/>
          <w:szCs w:val="24"/>
        </w:rPr>
        <w:t xml:space="preserve">проводится 3 раза в год (вводный – в сентябре, промежуточный – в декабре, итоговый – в мае). </w:t>
      </w:r>
    </w:p>
    <w:p w:rsidR="000933AE" w:rsidRPr="00A3690F" w:rsidRDefault="000933AE" w:rsidP="000933AE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90F">
        <w:rPr>
          <w:rFonts w:ascii="Times New Roman" w:eastAsia="Calibri" w:hAnsi="Times New Roman" w:cs="Times New Roman"/>
          <w:b/>
          <w:sz w:val="24"/>
          <w:szCs w:val="24"/>
        </w:rPr>
        <w:t>Цель диагностики</w:t>
      </w:r>
      <w:r w:rsidRPr="00A3690F">
        <w:rPr>
          <w:rFonts w:ascii="Times New Roman" w:eastAsia="Calibri" w:hAnsi="Times New Roman" w:cs="Times New Roman"/>
          <w:sz w:val="24"/>
          <w:szCs w:val="24"/>
        </w:rPr>
        <w:t>: выявление уров</w:t>
      </w:r>
      <w:r w:rsidR="007C5D7F" w:rsidRPr="00A3690F">
        <w:rPr>
          <w:rFonts w:ascii="Times New Roman" w:eastAsia="Calibri" w:hAnsi="Times New Roman" w:cs="Times New Roman"/>
          <w:sz w:val="24"/>
          <w:szCs w:val="24"/>
        </w:rPr>
        <w:t xml:space="preserve">ня </w:t>
      </w:r>
      <w:r w:rsidRPr="00A3690F">
        <w:rPr>
          <w:rFonts w:ascii="Times New Roman" w:eastAsia="Calibri" w:hAnsi="Times New Roman" w:cs="Times New Roman"/>
          <w:sz w:val="24"/>
          <w:szCs w:val="24"/>
        </w:rPr>
        <w:t xml:space="preserve"> развития </w:t>
      </w:r>
      <w:r w:rsidR="007806B4" w:rsidRPr="00A36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90F">
        <w:rPr>
          <w:rFonts w:ascii="Times New Roman" w:eastAsia="Calibri" w:hAnsi="Times New Roman" w:cs="Times New Roman"/>
          <w:sz w:val="24"/>
          <w:szCs w:val="24"/>
        </w:rPr>
        <w:t xml:space="preserve">(начального уровня и динамики развития), эффективности педагогического воздействия. </w:t>
      </w:r>
    </w:p>
    <w:p w:rsidR="000933AE" w:rsidRPr="00A3690F" w:rsidRDefault="000933AE" w:rsidP="000933AE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90F">
        <w:rPr>
          <w:rFonts w:ascii="Times New Roman" w:eastAsia="Calibri" w:hAnsi="Times New Roman" w:cs="Times New Roman"/>
          <w:b/>
          <w:sz w:val="24"/>
          <w:szCs w:val="24"/>
        </w:rPr>
        <w:t>Метод диагностики:</w:t>
      </w:r>
      <w:r w:rsidR="003926F2">
        <w:rPr>
          <w:rFonts w:ascii="Times New Roman" w:eastAsia="Calibri" w:hAnsi="Times New Roman" w:cs="Times New Roman"/>
          <w:sz w:val="24"/>
          <w:szCs w:val="24"/>
        </w:rPr>
        <w:t xml:space="preserve"> наблюдение за учащимися</w:t>
      </w:r>
      <w:r w:rsidRPr="00A3690F">
        <w:rPr>
          <w:rFonts w:ascii="Times New Roman" w:eastAsia="Calibri" w:hAnsi="Times New Roman" w:cs="Times New Roman"/>
          <w:sz w:val="24"/>
          <w:szCs w:val="24"/>
        </w:rPr>
        <w:t xml:space="preserve"> в процессе выполнения специально подобранны</w:t>
      </w:r>
      <w:r w:rsidR="00EA7F4F" w:rsidRPr="00A3690F">
        <w:rPr>
          <w:rFonts w:ascii="Times New Roman" w:eastAsia="Calibri" w:hAnsi="Times New Roman" w:cs="Times New Roman"/>
          <w:sz w:val="24"/>
          <w:szCs w:val="24"/>
        </w:rPr>
        <w:t>х заданий</w:t>
      </w:r>
      <w:r w:rsidR="00F4193F" w:rsidRPr="00A3690F">
        <w:rPr>
          <w:rFonts w:ascii="Times New Roman" w:eastAsia="Calibri" w:hAnsi="Times New Roman" w:cs="Times New Roman"/>
          <w:sz w:val="24"/>
          <w:szCs w:val="24"/>
        </w:rPr>
        <w:t xml:space="preserve"> (на основе репертуара)</w:t>
      </w:r>
    </w:p>
    <w:p w:rsidR="000933AE" w:rsidRPr="00A3690F" w:rsidRDefault="000933AE" w:rsidP="002E71F3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690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ТВОРЧЕСКИЕ ПРОЯВЛЕНИЯ:</w:t>
      </w:r>
      <w:r w:rsidR="00CD295F" w:rsidRPr="00A369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Импровизация.</w:t>
      </w:r>
    </w:p>
    <w:p w:rsidR="000933AE" w:rsidRPr="00A3690F" w:rsidRDefault="000933AE" w:rsidP="000933AE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36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Таблица 1. – Критерии оценки качества выполнения контрольных заданий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7"/>
        <w:gridCol w:w="7784"/>
      </w:tblGrid>
      <w:tr w:rsidR="000933AE" w:rsidRPr="00A3690F" w:rsidTr="000933A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36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Балл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36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Критерии оценивания </w:t>
            </w:r>
          </w:p>
        </w:tc>
      </w:tr>
      <w:tr w:rsidR="000933AE" w:rsidRPr="00A3690F" w:rsidTr="000933A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3AE" w:rsidRPr="00A3690F" w:rsidRDefault="000933AE" w:rsidP="000933A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36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3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Полное понимание специальной терминологии и умение самостоятельно продемонстрировать заданные элементы. Технически качественное и художественно осмысленное исполнение, отвечающее всем требованиям на данном этапе обучения.</w:t>
            </w:r>
            <w:r w:rsidRPr="00A3690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A3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Проявляет заинтересованность в правильном выполнении задания. Обнаруживает желание продолжать задание</w:t>
            </w:r>
          </w:p>
        </w:tc>
      </w:tr>
      <w:tr w:rsidR="000933AE" w:rsidRPr="00A3690F" w:rsidTr="000933AE">
        <w:trPr>
          <w:trHeight w:val="145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3AE" w:rsidRPr="00A3690F" w:rsidRDefault="00286CA6" w:rsidP="000933A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36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hd w:val="clear" w:color="auto" w:fill="FFFFFF"/>
              <w:spacing w:after="1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Общую цель и содержание задания в целом понимает правильно, хотя и не всегда точно в той части, которая касается способов действия. Грамотное исполнение с небольшими недочетами (как в техническом плане, так и в художественном), знание специальной терминологии и умение продемонстрировать заданные элементы. Проявляет заинтересованность в правильном выполнении задания</w:t>
            </w:r>
          </w:p>
        </w:tc>
      </w:tr>
      <w:tr w:rsidR="000933AE" w:rsidRPr="00A3690F" w:rsidTr="000933A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3AE" w:rsidRPr="00A3690F" w:rsidRDefault="000933AE" w:rsidP="000933A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36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3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Частичное знание специальной терминологии и умение продемонстрировать заданные элементы с помощью педагога. 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техники исполнения изученных движений и т.д. Задание выполняет, не проявляя заинтересованности в правильном его выполнении.</w:t>
            </w:r>
          </w:p>
        </w:tc>
      </w:tr>
      <w:tr w:rsidR="000933AE" w:rsidRPr="00A3690F" w:rsidTr="000933A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3AE" w:rsidRPr="00A3690F" w:rsidRDefault="000933AE" w:rsidP="000933AE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36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hd w:val="clear" w:color="auto" w:fill="FFFFFF"/>
              <w:spacing w:after="160"/>
              <w:ind w:hanging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недостатков, являющийся следствием нерегулярных занятий, невыполнение программы учебного предмета. Проявляет безразличие не только к содержанию задания, но и к ситуации организации задания.</w:t>
            </w:r>
          </w:p>
        </w:tc>
      </w:tr>
    </w:tbl>
    <w:p w:rsidR="000933AE" w:rsidRDefault="000933AE" w:rsidP="000933AE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90F">
        <w:rPr>
          <w:rFonts w:ascii="Times New Roman" w:eastAsia="Calibri" w:hAnsi="Times New Roman" w:cs="Times New Roman"/>
          <w:sz w:val="24"/>
          <w:szCs w:val="24"/>
        </w:rPr>
        <w:t>Отслеживание результативности освоения программного материала осуществляется в течение всего периода обучения и определяется по четырем уровням, характеризующимися 4-мя показателями. При оценивании каждому показателю присваиваются баллы.</w:t>
      </w:r>
      <w:r w:rsidR="00E05B76" w:rsidRPr="00A369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5664" w:rsidRDefault="00A75664" w:rsidP="000933AE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664" w:rsidRDefault="00A75664" w:rsidP="000933AE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664" w:rsidRDefault="00A75664" w:rsidP="000933AE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664" w:rsidRPr="00A3690F" w:rsidRDefault="00A75664" w:rsidP="000933AE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933AE" w:rsidRPr="00A3690F" w:rsidRDefault="000933AE" w:rsidP="000933AE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69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Таблица 1. – Показатели оценивания уровня реализации программы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8"/>
        <w:gridCol w:w="2560"/>
        <w:gridCol w:w="839"/>
      </w:tblGrid>
      <w:tr w:rsidR="0054521F" w:rsidRPr="00A3690F" w:rsidTr="00370BCD"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показателя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4521F" w:rsidRPr="00A3690F" w:rsidTr="00370BCD">
        <w:tc>
          <w:tcPr>
            <w:tcW w:w="6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370BCD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Владение теоретическими знаниями </w:t>
            </w:r>
            <w:r w:rsidR="00F4193F" w:rsidRPr="00A36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танцевальной дисциплине в соответствии с годом обучения</w:t>
            </w:r>
            <w:r w:rsidR="00370BCD" w:rsidRPr="00A36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370BCD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Полное свободное владение теоретическими зна</w:t>
            </w:r>
            <w:r w:rsidR="00ED2B9E"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ниями </w:t>
            </w:r>
            <w:r w:rsidR="00370BCD"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4521F" w:rsidRPr="00A3690F" w:rsidTr="00370B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3AE" w:rsidRPr="00A3690F" w:rsidRDefault="000933AE" w:rsidP="00093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370BCD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Неполное владение теорети</w:t>
            </w:r>
            <w:r w:rsidR="00ED2B9E"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ческими знаниями </w:t>
            </w: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0BCD"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ED2B9E" w:rsidP="000933A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4521F" w:rsidRPr="00A3690F" w:rsidTr="00370B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3AE" w:rsidRPr="00A3690F" w:rsidRDefault="000933AE" w:rsidP="00093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370BCD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Слабое усвоение теоретического программного материала </w:t>
            </w:r>
            <w:r w:rsidR="00370BCD"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521F" w:rsidRPr="00A3690F" w:rsidTr="00370B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3AE" w:rsidRPr="00A3690F" w:rsidRDefault="000933AE" w:rsidP="00093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370BCD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Полное отсутствие теоретических з</w:t>
            </w:r>
            <w:r w:rsidR="00ED2B9E"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наний </w:t>
            </w: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0BCD"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21F" w:rsidRPr="00A3690F" w:rsidTr="00370BCD">
        <w:trPr>
          <w:trHeight w:val="217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BCD" w:rsidRPr="00A3690F" w:rsidRDefault="00F4193F" w:rsidP="00E05B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Точность</w:t>
            </w:r>
            <w:proofErr w:type="gramStart"/>
            <w:r w:rsidRPr="00A3690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A3690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музыкальность и выразительность ис</w:t>
            </w:r>
            <w:r w:rsidR="00090BA4" w:rsidRPr="00A3690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полнения песен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BCD" w:rsidRPr="00A3690F" w:rsidRDefault="00370BCD" w:rsidP="000933AE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Полное владение практическими умениями по декоративно-прикладной дисциплине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BCD" w:rsidRPr="00A3690F" w:rsidRDefault="00370BCD" w:rsidP="000933A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4521F" w:rsidRPr="00A3690F" w:rsidTr="00370BCD">
        <w:trPr>
          <w:trHeight w:val="10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BCD" w:rsidRPr="00A3690F" w:rsidRDefault="00370BCD" w:rsidP="00E05B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BCD" w:rsidRPr="00A3690F" w:rsidRDefault="00370BCD" w:rsidP="000933AE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Неполное владение  практическими умениями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BCD" w:rsidRPr="00A3690F" w:rsidRDefault="00370BCD" w:rsidP="000933A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4521F" w:rsidRPr="00A3690F" w:rsidTr="00370BCD">
        <w:trPr>
          <w:trHeight w:val="1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BCD" w:rsidRPr="00A3690F" w:rsidRDefault="00370BCD" w:rsidP="00E05B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CD" w:rsidRPr="00A3690F" w:rsidRDefault="00370BCD" w:rsidP="000933AE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CD" w:rsidRPr="00A3690F" w:rsidRDefault="00370BCD" w:rsidP="000933A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521F" w:rsidRPr="00A3690F" w:rsidTr="00370BCD">
        <w:tc>
          <w:tcPr>
            <w:tcW w:w="6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54521F" w:rsidP="000933AE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Умение работать в ансамбле, и владение навыками сольного исполнения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уровень </w:t>
            </w:r>
            <w:r w:rsidR="00ED2B9E"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изготовления.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4521F" w:rsidRPr="00A3690F" w:rsidTr="00370B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3AE" w:rsidRPr="00A3690F" w:rsidRDefault="000933AE" w:rsidP="00093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ED2B9E" w:rsidP="00ED2B9E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точное изготовление.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ED2B9E" w:rsidP="000933A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4521F" w:rsidRPr="00A3690F" w:rsidTr="00370B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3AE" w:rsidRPr="00A3690F" w:rsidRDefault="000933AE" w:rsidP="00093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ED2B9E" w:rsidP="000933AE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Неточное изготовление.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521F" w:rsidRPr="00A3690F" w:rsidTr="00370B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3AE" w:rsidRPr="00A3690F" w:rsidRDefault="000933AE" w:rsidP="00093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Непонимание задачи, п</w:t>
            </w:r>
            <w:r w:rsidR="00ED2B9E"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оставленной педагогом.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21F" w:rsidRPr="00A3690F" w:rsidTr="00370BCD">
        <w:tc>
          <w:tcPr>
            <w:tcW w:w="6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мероприятиях и конкурсах различного уровня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6F5EA4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Принимает участие в конкурсах и мероприятиях </w:t>
            </w: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различного уровня.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54521F" w:rsidRPr="00A3690F" w:rsidTr="00370B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3AE" w:rsidRPr="00A3690F" w:rsidRDefault="000933AE" w:rsidP="00093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6F5EA4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Принимает участие в мероприятиях различного уровня.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6F5EA4" w:rsidP="000933A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4521F" w:rsidRPr="00A3690F" w:rsidTr="00370B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3AE" w:rsidRPr="00A3690F" w:rsidRDefault="000933AE" w:rsidP="00093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6F5EA4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 уч</w:t>
            </w:r>
            <w:r w:rsidR="006F5EA4"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астие только в мероприятиях</w:t>
            </w: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521F" w:rsidRPr="00A3690F" w:rsidTr="00370B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3AE" w:rsidRPr="00A3690F" w:rsidRDefault="000933AE" w:rsidP="00093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6F5EA4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принимает участие в конкурсах и мероприятиях.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3AE" w:rsidRPr="00A3690F" w:rsidRDefault="000933AE" w:rsidP="000933A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0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0933AE" w:rsidRPr="00A3690F" w:rsidRDefault="000933AE" w:rsidP="00093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Высокий уровень освоения программы 10–1</w:t>
      </w:r>
      <w:r w:rsidR="00E05B76" w:rsidRPr="00A36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36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баллов;</w:t>
      </w:r>
    </w:p>
    <w:p w:rsidR="000933AE" w:rsidRPr="00A3690F" w:rsidRDefault="000933AE" w:rsidP="00093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6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Средний уровень освоения программы </w:t>
      </w:r>
      <w:r w:rsidR="006C728E" w:rsidRPr="00A36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A36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–9 баллов;</w:t>
      </w:r>
    </w:p>
    <w:p w:rsidR="000933AE" w:rsidRPr="00A3690F" w:rsidRDefault="000933AE" w:rsidP="00093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6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программы – ниже среднего </w:t>
      </w:r>
      <w:r w:rsidR="006C728E" w:rsidRPr="00A36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36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6C728E" w:rsidRPr="00A36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36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баллов;</w:t>
      </w:r>
    </w:p>
    <w:p w:rsidR="00E05B76" w:rsidRDefault="000933AE" w:rsidP="00A3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6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Низкий уровень освоения программы 0–1 балла.</w:t>
      </w:r>
    </w:p>
    <w:p w:rsidR="000F6547" w:rsidRPr="000933AE" w:rsidRDefault="000F6547" w:rsidP="000F6547">
      <w:pPr>
        <w:spacing w:after="160" w:line="256" w:lineRule="auto"/>
        <w:ind w:firstLine="68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2.4 </w:t>
      </w:r>
      <w:r w:rsidRPr="000F654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Методическое обеспечение</w:t>
      </w:r>
    </w:p>
    <w:p w:rsidR="000F6547" w:rsidRDefault="000F6547" w:rsidP="000F654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Программа разработана с учетом Устава ГБОУ </w:t>
      </w:r>
      <w:proofErr w:type="gramStart"/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Школа</w:t>
      </w:r>
      <w:proofErr w:type="gramEnd"/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АОП №4 г.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Саратова», целевых программ, требований СанПиНа. Вся образовательная программа направленна на возможность 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аннего знакомства учащихся с танцевальным творчеством</w:t>
      </w: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их активного приобщения к этому ви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ду художественной деятельности.</w:t>
      </w:r>
    </w:p>
    <w:p w:rsidR="000F6547" w:rsidRPr="006821B9" w:rsidRDefault="000F6547" w:rsidP="000F654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Данная программа предназначена для учащихся в возрасте </w:t>
      </w:r>
      <w:r w:rsidRPr="00E4517B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>от 13 до 16</w:t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лет и реализуется в свободное от занятий время. </w:t>
      </w:r>
      <w:r w:rsidRPr="000933AE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>Срок реализации образовательной программы 1 год.</w:t>
      </w:r>
      <w:r w:rsidRPr="000933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F6547" w:rsidRPr="000933AE" w:rsidRDefault="000F6547" w:rsidP="000F6547">
      <w:pPr>
        <w:spacing w:after="160" w:line="256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 xml:space="preserve">Использование </w:t>
      </w:r>
      <w:r w:rsidRPr="000933AE">
        <w:rPr>
          <w:rFonts w:ascii="Times New Roman" w:eastAsia="Calibri" w:hAnsi="Times New Roman" w:cs="Times New Roman"/>
          <w:b/>
          <w:color w:val="000000" w:themeColor="text1"/>
          <w:sz w:val="28"/>
        </w:rPr>
        <w:t>здоровьесберегающих технологий</w:t>
      </w:r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 xml:space="preserve"> даёт возможность для сохранения и укрепления физического здоровья учащихся, а также создать условия </w:t>
      </w:r>
      <w:proofErr w:type="gramStart"/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>для</w:t>
      </w:r>
      <w:proofErr w:type="gramEnd"/>
      <w:r w:rsidRPr="000933AE">
        <w:rPr>
          <w:rFonts w:ascii="Times New Roman" w:eastAsia="Calibri" w:hAnsi="Times New Roman" w:cs="Times New Roman"/>
          <w:color w:val="000000" w:themeColor="text1"/>
          <w:sz w:val="28"/>
        </w:rPr>
        <w:t>:</w:t>
      </w:r>
    </w:p>
    <w:p w:rsidR="000F6547" w:rsidRPr="000933AE" w:rsidRDefault="000F6547" w:rsidP="000F6547">
      <w:pPr>
        <w:numPr>
          <w:ilvl w:val="0"/>
          <w:numId w:val="18"/>
        </w:num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0933A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соблюдения санитарно-гигиенических норм; </w:t>
      </w:r>
    </w:p>
    <w:p w:rsidR="000F6547" w:rsidRPr="000933AE" w:rsidRDefault="000F6547" w:rsidP="000F6547">
      <w:pPr>
        <w:numPr>
          <w:ilvl w:val="0"/>
          <w:numId w:val="18"/>
        </w:num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0933AE">
        <w:rPr>
          <w:rFonts w:ascii="Times New Roman" w:eastAsia="Times New Roman" w:hAnsi="Times New Roman" w:cs="Times New Roman"/>
          <w:color w:val="000000" w:themeColor="text1"/>
          <w:sz w:val="28"/>
        </w:rPr>
        <w:t>соблюдения правил ТБ;</w:t>
      </w:r>
    </w:p>
    <w:p w:rsidR="000F6547" w:rsidRPr="000933AE" w:rsidRDefault="000F6547" w:rsidP="000F6547">
      <w:pPr>
        <w:numPr>
          <w:ilvl w:val="0"/>
          <w:numId w:val="18"/>
        </w:num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0933AE">
        <w:rPr>
          <w:rFonts w:ascii="Times New Roman" w:eastAsia="Times New Roman" w:hAnsi="Times New Roman" w:cs="Times New Roman"/>
          <w:color w:val="000000" w:themeColor="text1"/>
          <w:sz w:val="28"/>
        </w:rPr>
        <w:t>чередования видов учебной деятельности через каждые 15-10 минут;</w:t>
      </w:r>
    </w:p>
    <w:p w:rsidR="000F6547" w:rsidRPr="000933AE" w:rsidRDefault="000F6547" w:rsidP="000F6547">
      <w:pPr>
        <w:numPr>
          <w:ilvl w:val="0"/>
          <w:numId w:val="18"/>
        </w:num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0933AE">
        <w:rPr>
          <w:rFonts w:ascii="Times New Roman" w:eastAsia="Times New Roman" w:hAnsi="Times New Roman" w:cs="Times New Roman"/>
          <w:color w:val="000000" w:themeColor="text1"/>
          <w:sz w:val="28"/>
        </w:rPr>
        <w:t>динамических пауз (физкультминутка, подвижная игра, упражнения для различных групп мышц и т. д.);</w:t>
      </w:r>
    </w:p>
    <w:p w:rsidR="000F6547" w:rsidRPr="000933AE" w:rsidRDefault="000F6547" w:rsidP="000F6547">
      <w:pPr>
        <w:numPr>
          <w:ilvl w:val="0"/>
          <w:numId w:val="18"/>
        </w:num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0933AE">
        <w:rPr>
          <w:rFonts w:ascii="Times New Roman" w:eastAsia="Times New Roman" w:hAnsi="Times New Roman" w:cs="Times New Roman"/>
          <w:color w:val="000000" w:themeColor="text1"/>
          <w:sz w:val="28"/>
        </w:rPr>
        <w:t>оптимальной плотности занятий с учетом возрастных особенностей;</w:t>
      </w:r>
    </w:p>
    <w:p w:rsidR="000F6547" w:rsidRPr="000933AE" w:rsidRDefault="000F6547" w:rsidP="000F6547">
      <w:pPr>
        <w:numPr>
          <w:ilvl w:val="0"/>
          <w:numId w:val="18"/>
        </w:num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0933AE">
        <w:rPr>
          <w:rFonts w:ascii="Times New Roman" w:eastAsia="Times New Roman" w:hAnsi="Times New Roman" w:cs="Times New Roman"/>
          <w:color w:val="000000" w:themeColor="text1"/>
          <w:sz w:val="28"/>
        </w:rPr>
        <w:t>пропаганды здорового образа жизни.</w:t>
      </w:r>
    </w:p>
    <w:p w:rsidR="000F6547" w:rsidRPr="000933AE" w:rsidRDefault="000F6547" w:rsidP="000F6547">
      <w:pPr>
        <w:spacing w:after="160" w:line="256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проведении занятий педагог использует различные пособия: картинки с изображениями, соответствующи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 названиям упражнений; </w:t>
      </w: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различные предметы, необходимые для вы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полнения тех или иных заданий.</w:t>
      </w:r>
    </w:p>
    <w:p w:rsidR="000F6547" w:rsidRPr="000933AE" w:rsidRDefault="000F6547" w:rsidP="000F6547">
      <w:pPr>
        <w:spacing w:after="16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Формы занятий:</w:t>
      </w:r>
    </w:p>
    <w:p w:rsidR="000F6547" w:rsidRPr="000933AE" w:rsidRDefault="000F6547" w:rsidP="000F6547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традиционное занятие;</w:t>
      </w:r>
    </w:p>
    <w:p w:rsidR="000F6547" w:rsidRPr="000933AE" w:rsidRDefault="000F6547" w:rsidP="000F6547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комбинированное занятие;</w:t>
      </w:r>
    </w:p>
    <w:p w:rsidR="000F6547" w:rsidRPr="000933AE" w:rsidRDefault="000F6547" w:rsidP="000F6547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практическое занятие; </w:t>
      </w:r>
    </w:p>
    <w:p w:rsidR="000F6547" w:rsidRPr="000933AE" w:rsidRDefault="000F6547" w:rsidP="000F6547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тематическое занятие;</w:t>
      </w:r>
    </w:p>
    <w:p w:rsidR="000F6547" w:rsidRPr="00AA07D2" w:rsidRDefault="000F6547" w:rsidP="000F6547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игра, праздник, конкурс, фестиваль;</w:t>
      </w:r>
    </w:p>
    <w:p w:rsidR="000F6547" w:rsidRDefault="000F6547" w:rsidP="000F6547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творческая встреча</w:t>
      </w:r>
    </w:p>
    <w:p w:rsidR="000F6547" w:rsidRDefault="000F6547" w:rsidP="000F6547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репетиция</w:t>
      </w:r>
    </w:p>
    <w:p w:rsidR="000F6547" w:rsidRPr="00AA07D2" w:rsidRDefault="000F6547" w:rsidP="000F6547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концерт, открытое занятие</w:t>
      </w:r>
    </w:p>
    <w:p w:rsidR="000F6547" w:rsidRPr="000933AE" w:rsidRDefault="000F6547" w:rsidP="000F6547">
      <w:pPr>
        <w:spacing w:after="16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Формы организации деятельности воспитанников на занятии:</w:t>
      </w:r>
    </w:p>
    <w:p w:rsidR="000F6547" w:rsidRPr="000933AE" w:rsidRDefault="000F6547" w:rsidP="000F654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фронтальная;</w:t>
      </w:r>
    </w:p>
    <w:p w:rsidR="000F6547" w:rsidRPr="000933AE" w:rsidRDefault="000F6547" w:rsidP="000F654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парах;</w:t>
      </w:r>
    </w:p>
    <w:p w:rsidR="000F6547" w:rsidRPr="000933AE" w:rsidRDefault="000F6547" w:rsidP="000F654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групповая;</w:t>
      </w:r>
    </w:p>
    <w:p w:rsidR="000F6547" w:rsidRPr="000933AE" w:rsidRDefault="000F6547" w:rsidP="000F6547">
      <w:pPr>
        <w:spacing w:after="1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Основные методы обучения:</w:t>
      </w:r>
    </w:p>
    <w:p w:rsidR="000F6547" w:rsidRPr="000933AE" w:rsidRDefault="000F6547" w:rsidP="000F6547">
      <w:pPr>
        <w:spacing w:after="16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Наглядный:</w:t>
      </w:r>
    </w:p>
    <w:p w:rsidR="000F6547" w:rsidRDefault="000F6547" w:rsidP="000F654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непосредственно показ педагогом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движений под  счет и под музыку</w:t>
      </w:r>
    </w:p>
    <w:p w:rsidR="000F6547" w:rsidRPr="000933AE" w:rsidRDefault="000F6547" w:rsidP="000F654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опосредованный показ правильного исполнения или ошибок на конкретном ребёнке;</w:t>
      </w:r>
    </w:p>
    <w:p w:rsidR="000F6547" w:rsidRPr="000933AE" w:rsidRDefault="000F6547" w:rsidP="000F654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использование графических материалов, различных приспособлений при объяснении.</w:t>
      </w:r>
    </w:p>
    <w:p w:rsidR="000F6547" w:rsidRPr="000933AE" w:rsidRDefault="000F6547" w:rsidP="000F6547">
      <w:pPr>
        <w:spacing w:after="16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Словесный:</w:t>
      </w:r>
    </w:p>
    <w:p w:rsidR="000F6547" w:rsidRPr="000933AE" w:rsidRDefault="000F6547" w:rsidP="000F654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обращение к сознанию учащегося</w:t>
      </w: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добиваясь не автоматического, а осмысленного выполнения и исполнения.</w:t>
      </w:r>
    </w:p>
    <w:p w:rsidR="000F6547" w:rsidRPr="000933AE" w:rsidRDefault="000F6547" w:rsidP="000F6547">
      <w:pPr>
        <w:spacing w:after="16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Практический:</w:t>
      </w:r>
    </w:p>
    <w:p w:rsidR="000F6547" w:rsidRPr="000933AE" w:rsidRDefault="000F6547" w:rsidP="000F654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многократное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повторение и отработка движений</w:t>
      </w:r>
    </w:p>
    <w:p w:rsidR="000F6547" w:rsidRPr="000933AE" w:rsidRDefault="000F6547" w:rsidP="000F6547">
      <w:pPr>
        <w:spacing w:after="16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Видеометод</w:t>
      </w:r>
      <w:proofErr w:type="spellEnd"/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0F6547" w:rsidRPr="000933AE" w:rsidRDefault="000F6547" w:rsidP="000F654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просмотр видеоматери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ала о хореографическом искусстве;</w:t>
      </w:r>
    </w:p>
    <w:p w:rsidR="000F6547" w:rsidRPr="000933AE" w:rsidRDefault="000F6547" w:rsidP="000F654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обучение на основе видеоматериала.</w:t>
      </w:r>
    </w:p>
    <w:p w:rsidR="000F6547" w:rsidRPr="000933AE" w:rsidRDefault="000F6547" w:rsidP="000F6547">
      <w:pPr>
        <w:spacing w:after="16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 Метод стимулирования.</w:t>
      </w:r>
    </w:p>
    <w:p w:rsidR="000F6547" w:rsidRPr="000933AE" w:rsidRDefault="000F6547" w:rsidP="000F6547">
      <w:pPr>
        <w:spacing w:after="16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 Метод создание ситуации успеха.</w:t>
      </w:r>
    </w:p>
    <w:p w:rsidR="000F6547" w:rsidRPr="000933AE" w:rsidRDefault="000F6547" w:rsidP="000F6547">
      <w:pPr>
        <w:spacing w:after="16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3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 Метод рефлексии.</w:t>
      </w:r>
    </w:p>
    <w:p w:rsidR="000F6547" w:rsidRPr="00A3690F" w:rsidRDefault="000F6547" w:rsidP="00A3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3E9" w:rsidRPr="003F43E9" w:rsidRDefault="000F6547" w:rsidP="003F43E9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160" w:line="256" w:lineRule="auto"/>
        <w:ind w:left="85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</w:t>
      </w:r>
      <w:r w:rsidR="00273E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F654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Примерный план занятия</w:t>
      </w:r>
      <w:r w:rsidR="003F43E9" w:rsidRPr="003F43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F43E9" w:rsidRPr="003F43E9" w:rsidRDefault="003F43E9" w:rsidP="003F43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F4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Первый год обучения предполагает занятия с учащимися 13–16 лет.</w:t>
      </w:r>
    </w:p>
    <w:p w:rsidR="003F43E9" w:rsidRPr="003F43E9" w:rsidRDefault="003F43E9" w:rsidP="003F43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F43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Вводное занятие. Инструктаж</w:t>
      </w:r>
    </w:p>
    <w:p w:rsidR="003F43E9" w:rsidRPr="003F43E9" w:rsidRDefault="003F43E9" w:rsidP="003F43E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0"/>
          <w:lang w:eastAsia="ar-SA"/>
        </w:rPr>
      </w:pPr>
      <w:r w:rsidRPr="003F4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Теория: (1ч.)  </w:t>
      </w:r>
      <w:r w:rsidRPr="003F4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группой учащихся, игры на знакомство. Правила безопасности труда и личной гигиены. Гигиена певческого голоса.</w:t>
      </w:r>
    </w:p>
    <w:p w:rsidR="003F43E9" w:rsidRPr="003F43E9" w:rsidRDefault="003F43E9" w:rsidP="003F43E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3F43E9" w:rsidRPr="003F43E9" w:rsidRDefault="003F43E9" w:rsidP="003F43E9">
      <w:pPr>
        <w:widowControl w:val="0"/>
        <w:shd w:val="clear" w:color="auto" w:fill="FFFFFF"/>
        <w:suppressAutoHyphens/>
        <w:spacing w:after="0" w:line="240" w:lineRule="auto"/>
        <w:ind w:right="34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3F43E9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  <w:t xml:space="preserve">Раздел 1. </w:t>
      </w:r>
      <w:proofErr w:type="gramStart"/>
      <w:r w:rsidRPr="003F43E9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  <w:t>Пение-как</w:t>
      </w:r>
      <w:proofErr w:type="gramEnd"/>
      <w:r w:rsidRPr="003F43E9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  <w:t xml:space="preserve"> вид искусства </w:t>
      </w:r>
    </w:p>
    <w:p w:rsidR="003F43E9" w:rsidRPr="003F43E9" w:rsidRDefault="003F43E9" w:rsidP="003F43E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43E9">
        <w:rPr>
          <w:b/>
          <w:bCs/>
          <w:color w:val="000000"/>
          <w:sz w:val="28"/>
          <w:szCs w:val="28"/>
        </w:rPr>
        <w:t>Теория (5ч.) </w:t>
      </w:r>
      <w:r w:rsidRPr="003F43E9">
        <w:rPr>
          <w:color w:val="000000"/>
          <w:sz w:val="28"/>
          <w:szCs w:val="28"/>
        </w:rPr>
        <w:t xml:space="preserve">Беседа «Голос-как человеческий </w:t>
      </w:r>
      <w:proofErr w:type="spellStart"/>
      <w:r w:rsidRPr="003F43E9">
        <w:rPr>
          <w:color w:val="000000"/>
          <w:sz w:val="28"/>
          <w:szCs w:val="28"/>
        </w:rPr>
        <w:t>инструмент».Вокальное</w:t>
      </w:r>
      <w:proofErr w:type="spellEnd"/>
      <w:r w:rsidRPr="003F43E9">
        <w:rPr>
          <w:color w:val="000000"/>
          <w:sz w:val="28"/>
          <w:szCs w:val="28"/>
        </w:rPr>
        <w:t xml:space="preserve"> мировое </w:t>
      </w:r>
      <w:proofErr w:type="spellStart"/>
      <w:r w:rsidRPr="003F43E9">
        <w:rPr>
          <w:color w:val="000000"/>
          <w:sz w:val="28"/>
          <w:szCs w:val="28"/>
        </w:rPr>
        <w:t>наследие</w:t>
      </w:r>
      <w:proofErr w:type="gramStart"/>
      <w:r w:rsidRPr="003F43E9">
        <w:rPr>
          <w:color w:val="000000"/>
          <w:sz w:val="28"/>
          <w:szCs w:val="28"/>
        </w:rPr>
        <w:t>.И</w:t>
      </w:r>
      <w:proofErr w:type="gramEnd"/>
      <w:r w:rsidRPr="003F43E9">
        <w:rPr>
          <w:color w:val="000000"/>
          <w:sz w:val="28"/>
          <w:szCs w:val="28"/>
        </w:rPr>
        <w:t>звестные</w:t>
      </w:r>
      <w:proofErr w:type="spellEnd"/>
      <w:r w:rsidRPr="003F43E9">
        <w:rPr>
          <w:color w:val="000000"/>
          <w:sz w:val="28"/>
          <w:szCs w:val="28"/>
        </w:rPr>
        <w:t xml:space="preserve"> вокалисты </w:t>
      </w:r>
      <w:proofErr w:type="spellStart"/>
      <w:r w:rsidRPr="003F43E9">
        <w:rPr>
          <w:color w:val="000000"/>
          <w:sz w:val="28"/>
          <w:szCs w:val="28"/>
        </w:rPr>
        <w:t>России.Известные</w:t>
      </w:r>
      <w:proofErr w:type="spellEnd"/>
      <w:r w:rsidRPr="003F43E9">
        <w:rPr>
          <w:color w:val="000000"/>
          <w:sz w:val="28"/>
          <w:szCs w:val="28"/>
        </w:rPr>
        <w:t xml:space="preserve"> вокалисты мира. </w:t>
      </w:r>
    </w:p>
    <w:p w:rsidR="003F43E9" w:rsidRPr="003F43E9" w:rsidRDefault="003F43E9" w:rsidP="003F43E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43E9">
        <w:rPr>
          <w:b/>
          <w:bCs/>
          <w:color w:val="000000"/>
          <w:sz w:val="28"/>
          <w:szCs w:val="28"/>
        </w:rPr>
        <w:t>Практические занятия: (4 ч.) </w:t>
      </w:r>
      <w:r w:rsidRPr="003F43E9">
        <w:rPr>
          <w:rFonts w:eastAsia="Calibri"/>
          <w:sz w:val="28"/>
          <w:szCs w:val="28"/>
        </w:rPr>
        <w:t xml:space="preserve">Певческая </w:t>
      </w:r>
      <w:proofErr w:type="spellStart"/>
      <w:r w:rsidRPr="003F43E9">
        <w:rPr>
          <w:rFonts w:eastAsia="Calibri"/>
          <w:sz w:val="28"/>
          <w:szCs w:val="28"/>
        </w:rPr>
        <w:t>установка</w:t>
      </w:r>
      <w:proofErr w:type="gramStart"/>
      <w:r w:rsidRPr="003F43E9">
        <w:rPr>
          <w:rFonts w:eastAsia="Calibri"/>
          <w:sz w:val="28"/>
          <w:szCs w:val="28"/>
        </w:rPr>
        <w:t>.В</w:t>
      </w:r>
      <w:proofErr w:type="gramEnd"/>
      <w:r w:rsidRPr="003F43E9">
        <w:rPr>
          <w:rFonts w:eastAsia="Calibri"/>
          <w:sz w:val="28"/>
          <w:szCs w:val="28"/>
        </w:rPr>
        <w:t>окальные</w:t>
      </w:r>
      <w:proofErr w:type="spellEnd"/>
      <w:r w:rsidRPr="003F43E9">
        <w:rPr>
          <w:rFonts w:eastAsia="Calibri"/>
          <w:sz w:val="28"/>
          <w:szCs w:val="28"/>
        </w:rPr>
        <w:t xml:space="preserve"> </w:t>
      </w:r>
      <w:proofErr w:type="spellStart"/>
      <w:r w:rsidRPr="003F43E9">
        <w:rPr>
          <w:rFonts w:eastAsia="Calibri"/>
          <w:sz w:val="28"/>
          <w:szCs w:val="28"/>
        </w:rPr>
        <w:t>упражнения.Логоритмика</w:t>
      </w:r>
      <w:proofErr w:type="spellEnd"/>
      <w:r w:rsidRPr="003F43E9">
        <w:rPr>
          <w:rFonts w:eastAsia="Calibri"/>
          <w:sz w:val="28"/>
          <w:szCs w:val="28"/>
        </w:rPr>
        <w:t>. Творческие задания по вокалу.</w:t>
      </w:r>
    </w:p>
    <w:p w:rsidR="003F43E9" w:rsidRPr="003F43E9" w:rsidRDefault="003F43E9" w:rsidP="003F43E9">
      <w:pPr>
        <w:widowControl w:val="0"/>
        <w:shd w:val="clear" w:color="auto" w:fill="FFFFFF"/>
        <w:suppressAutoHyphens/>
        <w:spacing w:after="0" w:line="240" w:lineRule="auto"/>
        <w:ind w:right="34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3F43E9" w:rsidRPr="003F43E9" w:rsidRDefault="003F43E9" w:rsidP="003F43E9">
      <w:pPr>
        <w:spacing w:after="160" w:line="256" w:lineRule="auto"/>
        <w:contextualSpacing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3F43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Раздел</w:t>
      </w:r>
      <w:r w:rsidRPr="003F43E9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2. Музыкальные термины и понятия</w:t>
      </w:r>
    </w:p>
    <w:p w:rsidR="003F43E9" w:rsidRPr="003F43E9" w:rsidRDefault="003F43E9" w:rsidP="003F43E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43E9">
        <w:rPr>
          <w:b/>
          <w:bCs/>
          <w:color w:val="000000"/>
          <w:sz w:val="28"/>
          <w:szCs w:val="28"/>
        </w:rPr>
        <w:t>Теория (6 ч.) </w:t>
      </w:r>
      <w:r w:rsidRPr="003F43E9">
        <w:rPr>
          <w:color w:val="000000"/>
          <w:sz w:val="28"/>
          <w:szCs w:val="28"/>
        </w:rPr>
        <w:t>Беседа «Основные жанры музыкальных произведений (</w:t>
      </w:r>
      <w:proofErr w:type="spellStart"/>
      <w:r w:rsidRPr="003F43E9">
        <w:rPr>
          <w:color w:val="000000"/>
          <w:sz w:val="28"/>
          <w:szCs w:val="28"/>
        </w:rPr>
        <w:t>песня,танец,марш</w:t>
      </w:r>
      <w:proofErr w:type="spellEnd"/>
      <w:r w:rsidRPr="003F43E9">
        <w:rPr>
          <w:color w:val="000000"/>
          <w:sz w:val="28"/>
          <w:szCs w:val="28"/>
        </w:rPr>
        <w:t xml:space="preserve">)».Основные средства музыкальной </w:t>
      </w:r>
      <w:proofErr w:type="spellStart"/>
      <w:r w:rsidRPr="003F43E9">
        <w:rPr>
          <w:color w:val="000000"/>
          <w:sz w:val="28"/>
          <w:szCs w:val="28"/>
        </w:rPr>
        <w:t>выразительности</w:t>
      </w:r>
      <w:proofErr w:type="gramStart"/>
      <w:r w:rsidRPr="003F43E9">
        <w:rPr>
          <w:color w:val="000000"/>
          <w:sz w:val="28"/>
          <w:szCs w:val="28"/>
        </w:rPr>
        <w:t>.Р</w:t>
      </w:r>
      <w:proofErr w:type="gramEnd"/>
      <w:r w:rsidRPr="003F43E9">
        <w:rPr>
          <w:color w:val="000000"/>
          <w:sz w:val="28"/>
          <w:szCs w:val="28"/>
        </w:rPr>
        <w:t>итм</w:t>
      </w:r>
      <w:proofErr w:type="spellEnd"/>
      <w:r w:rsidRPr="003F43E9">
        <w:rPr>
          <w:color w:val="000000"/>
          <w:sz w:val="28"/>
          <w:szCs w:val="28"/>
        </w:rPr>
        <w:t xml:space="preserve"> и темп. Регистр и </w:t>
      </w:r>
      <w:proofErr w:type="spellStart"/>
      <w:r w:rsidRPr="003F43E9">
        <w:rPr>
          <w:color w:val="000000"/>
          <w:sz w:val="28"/>
          <w:szCs w:val="28"/>
        </w:rPr>
        <w:t>мелодия</w:t>
      </w:r>
      <w:proofErr w:type="gramStart"/>
      <w:r w:rsidRPr="003F43E9">
        <w:rPr>
          <w:color w:val="000000"/>
          <w:sz w:val="28"/>
          <w:szCs w:val="28"/>
        </w:rPr>
        <w:t>.Д</w:t>
      </w:r>
      <w:proofErr w:type="gramEnd"/>
      <w:r w:rsidRPr="003F43E9">
        <w:rPr>
          <w:color w:val="000000"/>
          <w:sz w:val="28"/>
          <w:szCs w:val="28"/>
        </w:rPr>
        <w:t>инамика.Высота</w:t>
      </w:r>
      <w:proofErr w:type="spellEnd"/>
      <w:r w:rsidRPr="003F43E9">
        <w:rPr>
          <w:color w:val="000000"/>
          <w:sz w:val="28"/>
          <w:szCs w:val="28"/>
        </w:rPr>
        <w:t xml:space="preserve"> </w:t>
      </w:r>
      <w:proofErr w:type="spellStart"/>
      <w:r w:rsidRPr="003F43E9">
        <w:rPr>
          <w:color w:val="000000"/>
          <w:sz w:val="28"/>
          <w:szCs w:val="28"/>
        </w:rPr>
        <w:t>звука.Лады</w:t>
      </w:r>
      <w:proofErr w:type="spellEnd"/>
      <w:r w:rsidRPr="003F43E9">
        <w:rPr>
          <w:color w:val="000000"/>
          <w:sz w:val="28"/>
          <w:szCs w:val="28"/>
        </w:rPr>
        <w:t xml:space="preserve"> в музыке (мажор и минор)</w:t>
      </w:r>
    </w:p>
    <w:p w:rsidR="003F43E9" w:rsidRPr="003F43E9" w:rsidRDefault="003F43E9" w:rsidP="003F43E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43E9">
        <w:rPr>
          <w:b/>
          <w:bCs/>
          <w:color w:val="000000"/>
          <w:sz w:val="28"/>
          <w:szCs w:val="28"/>
        </w:rPr>
        <w:t xml:space="preserve">Практические занятия: (1ч.) Дирижерские </w:t>
      </w:r>
      <w:proofErr w:type="spellStart"/>
      <w:r w:rsidRPr="003F43E9">
        <w:rPr>
          <w:b/>
          <w:bCs/>
          <w:color w:val="000000"/>
          <w:sz w:val="28"/>
          <w:szCs w:val="28"/>
        </w:rPr>
        <w:t>жесты</w:t>
      </w:r>
      <w:proofErr w:type="gramStart"/>
      <w:r w:rsidRPr="003F43E9">
        <w:rPr>
          <w:b/>
          <w:bCs/>
          <w:color w:val="000000"/>
          <w:sz w:val="28"/>
          <w:szCs w:val="28"/>
        </w:rPr>
        <w:t>.И</w:t>
      </w:r>
      <w:proofErr w:type="gramEnd"/>
      <w:r w:rsidRPr="003F43E9">
        <w:rPr>
          <w:b/>
          <w:bCs/>
          <w:color w:val="000000"/>
          <w:sz w:val="28"/>
          <w:szCs w:val="28"/>
        </w:rPr>
        <w:t>х</w:t>
      </w:r>
      <w:proofErr w:type="spellEnd"/>
      <w:r w:rsidRPr="003F43E9">
        <w:rPr>
          <w:b/>
          <w:bCs/>
          <w:color w:val="000000"/>
          <w:sz w:val="28"/>
          <w:szCs w:val="28"/>
        </w:rPr>
        <w:t xml:space="preserve"> виды. Контрольное тестирование по теме.</w:t>
      </w:r>
    </w:p>
    <w:p w:rsidR="003F43E9" w:rsidRPr="003F43E9" w:rsidRDefault="003F43E9" w:rsidP="003F43E9">
      <w:pPr>
        <w:spacing w:after="160" w:line="256" w:lineRule="auto"/>
        <w:contextualSpacing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3F43E9" w:rsidRPr="003F43E9" w:rsidRDefault="003F43E9" w:rsidP="003F43E9">
      <w:pPr>
        <w:spacing w:after="160" w:line="25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F43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Раздел 3. Формирование сценической </w:t>
      </w:r>
      <w:proofErr w:type="spellStart"/>
      <w:r w:rsidRPr="003F43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культуры</w:t>
      </w:r>
      <w:proofErr w:type="gramStart"/>
      <w:r w:rsidRPr="003F43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3F43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азвитие</w:t>
      </w:r>
      <w:proofErr w:type="spellEnd"/>
      <w:r w:rsidRPr="003F43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певческих способностей.</w:t>
      </w:r>
    </w:p>
    <w:p w:rsidR="003F43E9" w:rsidRPr="003F43E9" w:rsidRDefault="003F43E9" w:rsidP="003F43E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43E9">
        <w:rPr>
          <w:b/>
          <w:bCs/>
          <w:color w:val="000000"/>
          <w:sz w:val="28"/>
          <w:szCs w:val="28"/>
        </w:rPr>
        <w:t>Теория (4 ч.) Беседа «Сценическая культур</w:t>
      </w:r>
      <w:proofErr w:type="gramStart"/>
      <w:r w:rsidRPr="003F43E9">
        <w:rPr>
          <w:b/>
          <w:bCs/>
          <w:color w:val="000000"/>
          <w:sz w:val="28"/>
          <w:szCs w:val="28"/>
        </w:rPr>
        <w:t>а(</w:t>
      </w:r>
      <w:proofErr w:type="gramEnd"/>
      <w:r w:rsidRPr="003F43E9">
        <w:rPr>
          <w:b/>
          <w:bCs/>
          <w:color w:val="000000"/>
          <w:sz w:val="28"/>
          <w:szCs w:val="28"/>
        </w:rPr>
        <w:t xml:space="preserve">понятие)». Беседа «Голосовой аппарат, его строение». Хоровые </w:t>
      </w:r>
      <w:proofErr w:type="spellStart"/>
      <w:r w:rsidRPr="003F43E9">
        <w:rPr>
          <w:b/>
          <w:bCs/>
          <w:color w:val="000000"/>
          <w:sz w:val="28"/>
          <w:szCs w:val="28"/>
        </w:rPr>
        <w:t>коллективы</w:t>
      </w:r>
      <w:proofErr w:type="gramStart"/>
      <w:r w:rsidRPr="003F43E9">
        <w:rPr>
          <w:b/>
          <w:bCs/>
          <w:color w:val="000000"/>
          <w:sz w:val="28"/>
          <w:szCs w:val="28"/>
        </w:rPr>
        <w:t>.И</w:t>
      </w:r>
      <w:proofErr w:type="gramEnd"/>
      <w:r w:rsidRPr="003F43E9">
        <w:rPr>
          <w:b/>
          <w:bCs/>
          <w:color w:val="000000"/>
          <w:sz w:val="28"/>
          <w:szCs w:val="28"/>
        </w:rPr>
        <w:t>х</w:t>
      </w:r>
      <w:proofErr w:type="spellEnd"/>
      <w:r w:rsidRPr="003F43E9">
        <w:rPr>
          <w:b/>
          <w:bCs/>
          <w:color w:val="000000"/>
          <w:sz w:val="28"/>
          <w:szCs w:val="28"/>
        </w:rPr>
        <w:t xml:space="preserve"> виды. </w:t>
      </w:r>
      <w:proofErr w:type="spellStart"/>
      <w:r w:rsidRPr="003F43E9">
        <w:rPr>
          <w:b/>
          <w:bCs/>
          <w:color w:val="000000"/>
          <w:sz w:val="28"/>
          <w:szCs w:val="28"/>
        </w:rPr>
        <w:t>Ансамбли</w:t>
      </w:r>
      <w:proofErr w:type="gramStart"/>
      <w:r w:rsidRPr="003F43E9">
        <w:rPr>
          <w:b/>
          <w:bCs/>
          <w:color w:val="000000"/>
          <w:sz w:val="28"/>
          <w:szCs w:val="28"/>
        </w:rPr>
        <w:t>.И</w:t>
      </w:r>
      <w:proofErr w:type="gramEnd"/>
      <w:r w:rsidRPr="003F43E9">
        <w:rPr>
          <w:b/>
          <w:bCs/>
          <w:color w:val="000000"/>
          <w:sz w:val="28"/>
          <w:szCs w:val="28"/>
        </w:rPr>
        <w:t>х</w:t>
      </w:r>
      <w:proofErr w:type="spellEnd"/>
      <w:r w:rsidRPr="003F43E9">
        <w:rPr>
          <w:b/>
          <w:bCs/>
          <w:color w:val="000000"/>
          <w:sz w:val="28"/>
          <w:szCs w:val="28"/>
        </w:rPr>
        <w:t xml:space="preserve"> виды.</w:t>
      </w:r>
    </w:p>
    <w:p w:rsidR="003F43E9" w:rsidRPr="003F43E9" w:rsidRDefault="003F43E9" w:rsidP="003F43E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43E9">
        <w:rPr>
          <w:b/>
          <w:bCs/>
          <w:color w:val="000000"/>
          <w:sz w:val="28"/>
          <w:szCs w:val="28"/>
        </w:rPr>
        <w:t>Практические занятия: (7 ч.)</w:t>
      </w:r>
      <w:r w:rsidRPr="003F43E9">
        <w:rPr>
          <w:rFonts w:eastAsia="Calibri"/>
          <w:sz w:val="28"/>
          <w:szCs w:val="28"/>
        </w:rPr>
        <w:t xml:space="preserve"> Пение в унисон. </w:t>
      </w:r>
      <w:proofErr w:type="spellStart"/>
      <w:r w:rsidRPr="003F43E9">
        <w:rPr>
          <w:rFonts w:eastAsia="Calibri"/>
          <w:sz w:val="28"/>
          <w:szCs w:val="28"/>
        </w:rPr>
        <w:t>Кантиленное</w:t>
      </w:r>
      <w:proofErr w:type="spellEnd"/>
      <w:r w:rsidRPr="003F43E9">
        <w:rPr>
          <w:rFonts w:eastAsia="Calibri"/>
          <w:sz w:val="28"/>
          <w:szCs w:val="28"/>
        </w:rPr>
        <w:t xml:space="preserve"> </w:t>
      </w:r>
      <w:proofErr w:type="spellStart"/>
      <w:r w:rsidRPr="003F43E9">
        <w:rPr>
          <w:rFonts w:eastAsia="Calibri"/>
          <w:sz w:val="28"/>
          <w:szCs w:val="28"/>
        </w:rPr>
        <w:t>пение</w:t>
      </w:r>
      <w:proofErr w:type="gramStart"/>
      <w:r w:rsidRPr="003F43E9">
        <w:rPr>
          <w:rFonts w:eastAsia="Calibri"/>
          <w:sz w:val="28"/>
          <w:szCs w:val="28"/>
        </w:rPr>
        <w:t>.П</w:t>
      </w:r>
      <w:proofErr w:type="gramEnd"/>
      <w:r w:rsidRPr="003F43E9">
        <w:rPr>
          <w:rFonts w:eastAsia="Calibri"/>
          <w:sz w:val="28"/>
          <w:szCs w:val="28"/>
        </w:rPr>
        <w:t>ение</w:t>
      </w:r>
      <w:proofErr w:type="spellEnd"/>
      <w:r w:rsidRPr="003F43E9">
        <w:rPr>
          <w:rFonts w:eastAsia="Calibri"/>
          <w:sz w:val="28"/>
          <w:szCs w:val="28"/>
        </w:rPr>
        <w:t xml:space="preserve"> приёмом «стаккато». Разучивание </w:t>
      </w:r>
      <w:proofErr w:type="spellStart"/>
      <w:r w:rsidRPr="003F43E9">
        <w:rPr>
          <w:rFonts w:eastAsia="Calibri"/>
          <w:sz w:val="28"/>
          <w:szCs w:val="28"/>
        </w:rPr>
        <w:t>песен</w:t>
      </w:r>
      <w:proofErr w:type="gramStart"/>
      <w:r w:rsidRPr="003F43E9">
        <w:rPr>
          <w:rFonts w:eastAsia="Calibri"/>
          <w:sz w:val="28"/>
          <w:szCs w:val="28"/>
        </w:rPr>
        <w:t>.Р</w:t>
      </w:r>
      <w:proofErr w:type="gramEnd"/>
      <w:r w:rsidRPr="003F43E9">
        <w:rPr>
          <w:rFonts w:eastAsia="Calibri"/>
          <w:sz w:val="28"/>
          <w:szCs w:val="28"/>
        </w:rPr>
        <w:t>абота</w:t>
      </w:r>
      <w:proofErr w:type="spellEnd"/>
      <w:r w:rsidRPr="003F43E9">
        <w:rPr>
          <w:rFonts w:eastAsia="Calibri"/>
          <w:sz w:val="28"/>
          <w:szCs w:val="28"/>
        </w:rPr>
        <w:t xml:space="preserve"> над текстом </w:t>
      </w:r>
      <w:proofErr w:type="spellStart"/>
      <w:r w:rsidRPr="003F43E9">
        <w:rPr>
          <w:rFonts w:eastAsia="Calibri"/>
          <w:sz w:val="28"/>
          <w:szCs w:val="28"/>
        </w:rPr>
        <w:t>песни.Работа</w:t>
      </w:r>
      <w:proofErr w:type="spellEnd"/>
      <w:r w:rsidRPr="003F43E9">
        <w:rPr>
          <w:rFonts w:eastAsia="Calibri"/>
          <w:sz w:val="28"/>
          <w:szCs w:val="28"/>
        </w:rPr>
        <w:t xml:space="preserve"> над </w:t>
      </w:r>
      <w:proofErr w:type="spellStart"/>
      <w:r w:rsidRPr="003F43E9">
        <w:rPr>
          <w:rFonts w:eastAsia="Calibri"/>
          <w:sz w:val="28"/>
          <w:szCs w:val="28"/>
        </w:rPr>
        <w:t>дикцией,чистым</w:t>
      </w:r>
      <w:proofErr w:type="spellEnd"/>
      <w:r w:rsidRPr="003F43E9">
        <w:rPr>
          <w:rFonts w:eastAsia="Calibri"/>
          <w:sz w:val="28"/>
          <w:szCs w:val="28"/>
        </w:rPr>
        <w:t xml:space="preserve"> интонированием </w:t>
      </w:r>
      <w:proofErr w:type="spellStart"/>
      <w:r w:rsidRPr="003F43E9">
        <w:rPr>
          <w:rFonts w:eastAsia="Calibri"/>
          <w:sz w:val="28"/>
          <w:szCs w:val="28"/>
        </w:rPr>
        <w:t>мелодии.Работа</w:t>
      </w:r>
      <w:proofErr w:type="spellEnd"/>
      <w:r w:rsidRPr="003F43E9">
        <w:rPr>
          <w:rFonts w:eastAsia="Calibri"/>
          <w:sz w:val="28"/>
          <w:szCs w:val="28"/>
        </w:rPr>
        <w:t xml:space="preserve"> над выразительным исполнением знакомых </w:t>
      </w:r>
      <w:proofErr w:type="spellStart"/>
      <w:r w:rsidRPr="003F43E9">
        <w:rPr>
          <w:rFonts w:eastAsia="Calibri"/>
          <w:sz w:val="28"/>
          <w:szCs w:val="28"/>
        </w:rPr>
        <w:t>песен.Работа</w:t>
      </w:r>
      <w:proofErr w:type="spellEnd"/>
      <w:r w:rsidRPr="003F43E9">
        <w:rPr>
          <w:rFonts w:eastAsia="Calibri"/>
          <w:sz w:val="28"/>
          <w:szCs w:val="28"/>
        </w:rPr>
        <w:t xml:space="preserve"> над </w:t>
      </w:r>
      <w:proofErr w:type="spellStart"/>
      <w:r w:rsidRPr="003F43E9">
        <w:rPr>
          <w:rFonts w:eastAsia="Calibri"/>
          <w:sz w:val="28"/>
          <w:szCs w:val="28"/>
        </w:rPr>
        <w:t>звуковедением</w:t>
      </w:r>
      <w:proofErr w:type="spellEnd"/>
      <w:r w:rsidRPr="003F43E9">
        <w:rPr>
          <w:rFonts w:eastAsia="Calibri"/>
          <w:sz w:val="28"/>
          <w:szCs w:val="28"/>
        </w:rPr>
        <w:t>.</w:t>
      </w:r>
    </w:p>
    <w:p w:rsidR="003F43E9" w:rsidRPr="003F43E9" w:rsidRDefault="003F43E9" w:rsidP="003F43E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43E9">
        <w:rPr>
          <w:b/>
          <w:bCs/>
          <w:color w:val="000000"/>
          <w:sz w:val="28"/>
          <w:szCs w:val="28"/>
        </w:rPr>
        <w:t xml:space="preserve"> Итоговое занятие (1 ч.)</w:t>
      </w:r>
    </w:p>
    <w:p w:rsidR="003F43E9" w:rsidRPr="003F43E9" w:rsidRDefault="003F43E9" w:rsidP="003F43E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43E9">
        <w:rPr>
          <w:color w:val="000000"/>
          <w:sz w:val="28"/>
          <w:szCs w:val="28"/>
        </w:rPr>
        <w:t>Творческое задание «Сочини песню»</w:t>
      </w:r>
    </w:p>
    <w:p w:rsidR="003F43E9" w:rsidRPr="003F43E9" w:rsidRDefault="003F43E9" w:rsidP="003F43E9">
      <w:pPr>
        <w:snapToGrid w:val="0"/>
        <w:spacing w:after="160"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43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4. Развитие ритмического и </w:t>
      </w:r>
      <w:proofErr w:type="spellStart"/>
      <w:r w:rsidRPr="003F43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звуковысотного</w:t>
      </w:r>
      <w:proofErr w:type="spellEnd"/>
      <w:r w:rsidRPr="003F43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слуха.</w:t>
      </w:r>
    </w:p>
    <w:p w:rsidR="003F43E9" w:rsidRPr="003F43E9" w:rsidRDefault="003F43E9" w:rsidP="003F43E9">
      <w:pPr>
        <w:snapToGrid w:val="0"/>
        <w:spacing w:after="160"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4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(1 ч.) Беседа «Чередование сильных и слабых долей в музыке»</w:t>
      </w:r>
    </w:p>
    <w:p w:rsidR="003F43E9" w:rsidRPr="003F43E9" w:rsidRDefault="003F43E9" w:rsidP="003F43E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43E9">
        <w:rPr>
          <w:b/>
          <w:bCs/>
          <w:color w:val="000000"/>
          <w:sz w:val="28"/>
          <w:szCs w:val="28"/>
        </w:rPr>
        <w:t>Практические занятия: (7ч.)</w:t>
      </w:r>
      <w:r w:rsidRPr="003F43E9">
        <w:rPr>
          <w:rFonts w:eastAsia="Calibri"/>
          <w:sz w:val="28"/>
          <w:szCs w:val="28"/>
        </w:rPr>
        <w:t xml:space="preserve"> Музыкально-дидактические </w:t>
      </w:r>
      <w:proofErr w:type="spellStart"/>
      <w:r w:rsidRPr="003F43E9">
        <w:rPr>
          <w:rFonts w:eastAsia="Calibri"/>
          <w:sz w:val="28"/>
          <w:szCs w:val="28"/>
        </w:rPr>
        <w:t>игры</w:t>
      </w:r>
      <w:proofErr w:type="gramStart"/>
      <w:r w:rsidRPr="003F43E9">
        <w:rPr>
          <w:rFonts w:eastAsia="Calibri"/>
          <w:sz w:val="28"/>
          <w:szCs w:val="28"/>
        </w:rPr>
        <w:t>.У</w:t>
      </w:r>
      <w:proofErr w:type="gramEnd"/>
      <w:r w:rsidRPr="003F43E9">
        <w:rPr>
          <w:rFonts w:eastAsia="Calibri"/>
          <w:sz w:val="28"/>
          <w:szCs w:val="28"/>
        </w:rPr>
        <w:t>пражнения</w:t>
      </w:r>
      <w:proofErr w:type="spellEnd"/>
      <w:r w:rsidRPr="003F43E9">
        <w:rPr>
          <w:rFonts w:eastAsia="Calibri"/>
          <w:sz w:val="28"/>
          <w:szCs w:val="28"/>
        </w:rPr>
        <w:t xml:space="preserve"> на развитие ритмического </w:t>
      </w:r>
      <w:proofErr w:type="spellStart"/>
      <w:r w:rsidRPr="003F43E9">
        <w:rPr>
          <w:rFonts w:eastAsia="Calibri"/>
          <w:sz w:val="28"/>
          <w:szCs w:val="28"/>
        </w:rPr>
        <w:t>слуха.Упражнения</w:t>
      </w:r>
      <w:proofErr w:type="spellEnd"/>
      <w:r w:rsidRPr="003F43E9">
        <w:rPr>
          <w:rFonts w:eastAsia="Calibri"/>
          <w:sz w:val="28"/>
          <w:szCs w:val="28"/>
        </w:rPr>
        <w:t xml:space="preserve"> на развитие </w:t>
      </w:r>
      <w:proofErr w:type="spellStart"/>
      <w:r w:rsidRPr="003F43E9">
        <w:rPr>
          <w:rFonts w:eastAsia="Calibri"/>
          <w:sz w:val="28"/>
          <w:szCs w:val="28"/>
        </w:rPr>
        <w:t>звуковысотного</w:t>
      </w:r>
      <w:proofErr w:type="spellEnd"/>
      <w:r w:rsidRPr="003F43E9">
        <w:rPr>
          <w:rFonts w:eastAsia="Calibri"/>
          <w:sz w:val="28"/>
          <w:szCs w:val="28"/>
        </w:rPr>
        <w:t xml:space="preserve"> слуха. Разучивание песен с разнообразным ритмическим </w:t>
      </w:r>
      <w:proofErr w:type="spellStart"/>
      <w:r w:rsidRPr="003F43E9">
        <w:rPr>
          <w:rFonts w:eastAsia="Calibri"/>
          <w:sz w:val="28"/>
          <w:szCs w:val="28"/>
        </w:rPr>
        <w:t>рисунком</w:t>
      </w:r>
      <w:proofErr w:type="gramStart"/>
      <w:r w:rsidRPr="003F43E9">
        <w:rPr>
          <w:rFonts w:eastAsia="Calibri"/>
          <w:sz w:val="28"/>
          <w:szCs w:val="28"/>
        </w:rPr>
        <w:t>.Р</w:t>
      </w:r>
      <w:proofErr w:type="gramEnd"/>
      <w:r w:rsidRPr="003F43E9">
        <w:rPr>
          <w:rFonts w:eastAsia="Calibri"/>
          <w:sz w:val="28"/>
          <w:szCs w:val="28"/>
        </w:rPr>
        <w:t>азучивание</w:t>
      </w:r>
      <w:proofErr w:type="spellEnd"/>
      <w:r w:rsidRPr="003F43E9">
        <w:rPr>
          <w:rFonts w:eastAsia="Calibri"/>
          <w:sz w:val="28"/>
          <w:szCs w:val="28"/>
        </w:rPr>
        <w:t xml:space="preserve"> песен с восходящим и нисходящим движением мелодии. Разучивание песен с мелодией </w:t>
      </w:r>
      <w:proofErr w:type="spellStart"/>
      <w:r w:rsidRPr="003F43E9">
        <w:rPr>
          <w:rFonts w:eastAsia="Calibri"/>
          <w:sz w:val="28"/>
          <w:szCs w:val="28"/>
        </w:rPr>
        <w:t>скачкообразнго</w:t>
      </w:r>
      <w:proofErr w:type="spellEnd"/>
      <w:r w:rsidRPr="003F43E9">
        <w:rPr>
          <w:rFonts w:eastAsia="Calibri"/>
          <w:sz w:val="28"/>
          <w:szCs w:val="28"/>
        </w:rPr>
        <w:t xml:space="preserve"> характера. Творческая игра «Придумай свой ритм»</w:t>
      </w:r>
    </w:p>
    <w:p w:rsidR="003F43E9" w:rsidRPr="003F43E9" w:rsidRDefault="003F43E9" w:rsidP="003F43E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43E9">
        <w:rPr>
          <w:b/>
          <w:bCs/>
          <w:color w:val="000000"/>
          <w:sz w:val="28"/>
          <w:szCs w:val="28"/>
        </w:rPr>
        <w:t>Итоговое занятие (1 ч.)</w:t>
      </w:r>
    </w:p>
    <w:p w:rsidR="003F43E9" w:rsidRPr="003F43E9" w:rsidRDefault="003F43E9" w:rsidP="003F43E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43E9">
        <w:rPr>
          <w:color w:val="000000"/>
          <w:sz w:val="28"/>
          <w:szCs w:val="28"/>
        </w:rPr>
        <w:t xml:space="preserve">Подведение </w:t>
      </w:r>
      <w:proofErr w:type="spellStart"/>
      <w:r w:rsidRPr="003F43E9">
        <w:rPr>
          <w:color w:val="000000"/>
          <w:sz w:val="28"/>
          <w:szCs w:val="28"/>
        </w:rPr>
        <w:t>итогов</w:t>
      </w:r>
      <w:proofErr w:type="gramStart"/>
      <w:r w:rsidRPr="003F43E9">
        <w:rPr>
          <w:color w:val="000000"/>
          <w:sz w:val="28"/>
          <w:szCs w:val="28"/>
        </w:rPr>
        <w:t>.З</w:t>
      </w:r>
      <w:proofErr w:type="gramEnd"/>
      <w:r w:rsidRPr="003F43E9">
        <w:rPr>
          <w:color w:val="000000"/>
          <w:sz w:val="28"/>
          <w:szCs w:val="28"/>
        </w:rPr>
        <w:t>анятие</w:t>
      </w:r>
      <w:proofErr w:type="spellEnd"/>
      <w:r w:rsidRPr="003F43E9">
        <w:rPr>
          <w:color w:val="000000"/>
          <w:sz w:val="28"/>
          <w:szCs w:val="28"/>
        </w:rPr>
        <w:t>-концерт.</w:t>
      </w:r>
    </w:p>
    <w:p w:rsidR="003F43E9" w:rsidRPr="003F43E9" w:rsidRDefault="003F43E9" w:rsidP="003F43E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F43E9" w:rsidRPr="003F43E9" w:rsidRDefault="003F43E9" w:rsidP="003F43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4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проверки предполагаемых результатов:</w:t>
      </w:r>
    </w:p>
    <w:p w:rsidR="003F43E9" w:rsidRPr="003F43E9" w:rsidRDefault="003F43E9" w:rsidP="003F43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подведения итогов работы являются концерты и конкурсы.</w:t>
      </w:r>
    </w:p>
    <w:p w:rsidR="003F43E9" w:rsidRPr="00810389" w:rsidRDefault="003F43E9" w:rsidP="003F43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4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Отслеживание развития личностных качеств   </w:t>
      </w:r>
      <w:r w:rsidRPr="003F43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Pr="003F43E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F4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 помощью методов наблюдения и опроса.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3690F" w:rsidRDefault="00A3690F" w:rsidP="00A3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EAE" w:rsidRDefault="00273EAE" w:rsidP="00A3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EAE" w:rsidRDefault="00273EAE" w:rsidP="00A3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EAE" w:rsidRDefault="00273EAE" w:rsidP="00A3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EAE" w:rsidRDefault="00273EAE" w:rsidP="00A3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EAE" w:rsidRPr="00A3690F" w:rsidRDefault="00273EAE" w:rsidP="00A3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E8D" w:rsidRPr="00A3690F" w:rsidRDefault="00273EAE" w:rsidP="00273E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</w:t>
      </w:r>
      <w:r w:rsidR="000933AE" w:rsidRPr="00A3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Список литературы </w:t>
      </w:r>
    </w:p>
    <w:p w:rsidR="000933AE" w:rsidRPr="00A3690F" w:rsidRDefault="007D5286" w:rsidP="00093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1.Андрианова Н.З. Особенности методики преподавания эстрадного пения.</w:t>
      </w:r>
      <w:r w:rsidR="00AB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Научно-методическая разработка.- М.; 1999.</w:t>
      </w:r>
    </w:p>
    <w:p w:rsidR="007D5286" w:rsidRPr="00A3690F" w:rsidRDefault="007D5286" w:rsidP="00093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Голубев</w:t>
      </w:r>
      <w:proofErr w:type="gramEnd"/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П.В. Советы молодым педагогам-вокалистам.-М.; Государственное музыкальное издательство,1963.</w:t>
      </w:r>
    </w:p>
    <w:p w:rsidR="007D5286" w:rsidRPr="00A3690F" w:rsidRDefault="007D5286" w:rsidP="00093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Гонтаренко Н.Б. Сольное пение: секреты вокального мастерства Н.Б.Гонтаренко.-Изд.2-е-Ростов н/Д: Феникс, 2007</w:t>
      </w:r>
    </w:p>
    <w:p w:rsidR="007D5286" w:rsidRPr="00A3690F" w:rsidRDefault="007D5286" w:rsidP="00093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Емельянов Е.В. Развитие голоса</w:t>
      </w:r>
      <w:proofErr w:type="gramStart"/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и тренинг,5-изд,стер.-СПб: Издательство «Лань»; Издательство «Планета музыки», 2007.</w:t>
      </w:r>
    </w:p>
    <w:p w:rsidR="007D5286" w:rsidRPr="00A3690F" w:rsidRDefault="007D5286" w:rsidP="00093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Исаева И.О. Эстрадное пение</w:t>
      </w:r>
      <w:proofErr w:type="gramStart"/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Экспресс-курс развития вокальных способностей </w:t>
      </w:r>
      <w:r w:rsidR="00CA7D03"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И.О.Исаева –М.:</w:t>
      </w:r>
    </w:p>
    <w:p w:rsidR="00CA7D03" w:rsidRPr="00A3690F" w:rsidRDefault="00CA7D03" w:rsidP="00093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Котышева</w:t>
      </w:r>
      <w:proofErr w:type="spellEnd"/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Е.Н., Изд. «Речь»; серия «Детская психология»-2010г.</w:t>
      </w:r>
      <w:proofErr w:type="gramStart"/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узыкальная коррекция </w:t>
      </w:r>
      <w:r w:rsidR="009B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;</w:t>
      </w:r>
    </w:p>
    <w:p w:rsidR="00CA7D03" w:rsidRPr="00A3690F" w:rsidRDefault="00CA7D03" w:rsidP="00093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Интернет-ресурсы:</w:t>
      </w:r>
    </w:p>
    <w:p w:rsidR="00CA7D03" w:rsidRPr="00A3690F" w:rsidRDefault="00CA7D03" w:rsidP="00093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1.Всероссийское интернет-издание для всей семьи</w:t>
      </w:r>
    </w:p>
    <w:p w:rsidR="00CA7D03" w:rsidRPr="00A3690F" w:rsidRDefault="00CA7D03" w:rsidP="00093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«Дошкольник»</w:t>
      </w:r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doshkolnik</w:t>
      </w:r>
      <w:proofErr w:type="spellEnd"/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musika</w:t>
      </w:r>
      <w:proofErr w:type="spellEnd"/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html</w:t>
      </w:r>
    </w:p>
    <w:p w:rsidR="00CA7D03" w:rsidRPr="00A3690F" w:rsidRDefault="00CA7D03" w:rsidP="00093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Копилка уроков.</w:t>
      </w:r>
      <w:r w:rsidR="00AB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для учителей</w:t>
      </w:r>
    </w:p>
    <w:p w:rsidR="00CA7D03" w:rsidRPr="00A3690F" w:rsidRDefault="00CA7D03" w:rsidP="00093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Социальная сеть работников образования </w:t>
      </w:r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F7D1A"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proofErr w:type="spellStart"/>
      <w:r w:rsidR="000F7D1A"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nspo</w:t>
      </w:r>
      <w:r w:rsidR="006D1947"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rtal</w:t>
      </w:r>
      <w:proofErr w:type="spellEnd"/>
      <w:r w:rsidR="006D1947"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6D1947" w:rsidRPr="00A369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071B1E" w:rsidRPr="00A3690F" w:rsidRDefault="00071B1E" w:rsidP="00A369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071B1E" w:rsidRPr="00A3690F" w:rsidSect="0080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1574094"/>
    <w:lvl w:ilvl="0" w:tplc="FFFFFFFF">
      <w:start w:val="1"/>
      <w:numFmt w:val="decimal"/>
      <w:lvlText w:val="%1."/>
      <w:lvlJc w:val="left"/>
      <w:pPr>
        <w:ind w:left="207" w:firstLine="0"/>
      </w:pPr>
    </w:lvl>
    <w:lvl w:ilvl="1" w:tplc="FFFFFFFF">
      <w:start w:val="1"/>
      <w:numFmt w:val="bullet"/>
      <w:lvlText w:val=""/>
      <w:lvlJc w:val="left"/>
      <w:pPr>
        <w:ind w:left="207" w:firstLine="0"/>
      </w:pPr>
    </w:lvl>
    <w:lvl w:ilvl="2" w:tplc="FFFFFFFF">
      <w:start w:val="1"/>
      <w:numFmt w:val="bullet"/>
      <w:lvlText w:val=""/>
      <w:lvlJc w:val="left"/>
      <w:pPr>
        <w:ind w:left="207" w:firstLine="0"/>
      </w:pPr>
    </w:lvl>
    <w:lvl w:ilvl="3" w:tplc="FFFFFFFF">
      <w:start w:val="1"/>
      <w:numFmt w:val="bullet"/>
      <w:lvlText w:val=""/>
      <w:lvlJc w:val="left"/>
      <w:pPr>
        <w:ind w:left="207" w:firstLine="0"/>
      </w:pPr>
    </w:lvl>
    <w:lvl w:ilvl="4" w:tplc="FFFFFFFF">
      <w:start w:val="1"/>
      <w:numFmt w:val="bullet"/>
      <w:lvlText w:val=""/>
      <w:lvlJc w:val="left"/>
      <w:pPr>
        <w:ind w:left="207" w:firstLine="0"/>
      </w:pPr>
    </w:lvl>
    <w:lvl w:ilvl="5" w:tplc="FFFFFFFF">
      <w:start w:val="1"/>
      <w:numFmt w:val="bullet"/>
      <w:lvlText w:val=""/>
      <w:lvlJc w:val="left"/>
      <w:pPr>
        <w:ind w:left="207" w:firstLine="0"/>
      </w:pPr>
    </w:lvl>
    <w:lvl w:ilvl="6" w:tplc="FFFFFFFF">
      <w:start w:val="1"/>
      <w:numFmt w:val="bullet"/>
      <w:lvlText w:val=""/>
      <w:lvlJc w:val="left"/>
      <w:pPr>
        <w:ind w:left="207" w:firstLine="0"/>
      </w:pPr>
    </w:lvl>
    <w:lvl w:ilvl="7" w:tplc="FFFFFFFF">
      <w:start w:val="1"/>
      <w:numFmt w:val="bullet"/>
      <w:lvlText w:val=""/>
      <w:lvlJc w:val="left"/>
      <w:pPr>
        <w:ind w:left="207" w:firstLine="0"/>
      </w:pPr>
    </w:lvl>
    <w:lvl w:ilvl="8" w:tplc="FFFFFFFF">
      <w:start w:val="1"/>
      <w:numFmt w:val="bullet"/>
      <w:lvlText w:val=""/>
      <w:lvlJc w:val="left"/>
      <w:pPr>
        <w:ind w:left="207" w:firstLine="0"/>
      </w:pPr>
    </w:lvl>
  </w:abstractNum>
  <w:abstractNum w:abstractNumId="1">
    <w:nsid w:val="0000005D"/>
    <w:multiLevelType w:val="hybridMultilevel"/>
    <w:tmpl w:val="288F1A34"/>
    <w:lvl w:ilvl="0" w:tplc="FFFFFFFF">
      <w:start w:val="1"/>
      <w:numFmt w:val="bullet"/>
      <w:lvlText w:val=" 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EE5788"/>
    <w:multiLevelType w:val="hybridMultilevel"/>
    <w:tmpl w:val="7B04E8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591DFD"/>
    <w:multiLevelType w:val="hybridMultilevel"/>
    <w:tmpl w:val="31305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D5295"/>
    <w:multiLevelType w:val="multilevel"/>
    <w:tmpl w:val="EA4C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03FA8"/>
    <w:multiLevelType w:val="hybridMultilevel"/>
    <w:tmpl w:val="A06A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74BE1"/>
    <w:multiLevelType w:val="multilevel"/>
    <w:tmpl w:val="6732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437149"/>
    <w:multiLevelType w:val="hybridMultilevel"/>
    <w:tmpl w:val="B0B220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5034621"/>
    <w:multiLevelType w:val="hybridMultilevel"/>
    <w:tmpl w:val="1B6077FE"/>
    <w:lvl w:ilvl="0" w:tplc="D954FF1E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5CD0EFF"/>
    <w:multiLevelType w:val="multilevel"/>
    <w:tmpl w:val="1F90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575066"/>
    <w:multiLevelType w:val="hybridMultilevel"/>
    <w:tmpl w:val="8ECA421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B1E7695"/>
    <w:multiLevelType w:val="multilevel"/>
    <w:tmpl w:val="102C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328F7"/>
    <w:multiLevelType w:val="multilevel"/>
    <w:tmpl w:val="A5EE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EC5258"/>
    <w:multiLevelType w:val="multilevel"/>
    <w:tmpl w:val="8624A2C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2970" w:hanging="375"/>
      </w:pPr>
    </w:lvl>
    <w:lvl w:ilvl="2">
      <w:start w:val="1"/>
      <w:numFmt w:val="decimal"/>
      <w:lvlText w:val="%1.%2.%3"/>
      <w:lvlJc w:val="left"/>
      <w:pPr>
        <w:ind w:left="5910" w:hanging="720"/>
      </w:pPr>
    </w:lvl>
    <w:lvl w:ilvl="3">
      <w:start w:val="1"/>
      <w:numFmt w:val="decimal"/>
      <w:lvlText w:val="%1.%2.%3.%4"/>
      <w:lvlJc w:val="left"/>
      <w:pPr>
        <w:ind w:left="8865" w:hanging="1080"/>
      </w:pPr>
    </w:lvl>
    <w:lvl w:ilvl="4">
      <w:start w:val="1"/>
      <w:numFmt w:val="decimal"/>
      <w:lvlText w:val="%1.%2.%3.%4.%5"/>
      <w:lvlJc w:val="left"/>
      <w:pPr>
        <w:ind w:left="11460" w:hanging="1080"/>
      </w:pPr>
    </w:lvl>
    <w:lvl w:ilvl="5">
      <w:start w:val="1"/>
      <w:numFmt w:val="decimal"/>
      <w:lvlText w:val="%1.%2.%3.%4.%5.%6"/>
      <w:lvlJc w:val="left"/>
      <w:pPr>
        <w:ind w:left="14415" w:hanging="1440"/>
      </w:pPr>
    </w:lvl>
    <w:lvl w:ilvl="6">
      <w:start w:val="1"/>
      <w:numFmt w:val="decimal"/>
      <w:lvlText w:val="%1.%2.%3.%4.%5.%6.%7"/>
      <w:lvlJc w:val="left"/>
      <w:pPr>
        <w:ind w:left="17010" w:hanging="1440"/>
      </w:pPr>
    </w:lvl>
    <w:lvl w:ilvl="7">
      <w:start w:val="1"/>
      <w:numFmt w:val="decimal"/>
      <w:lvlText w:val="%1.%2.%3.%4.%5.%6.%7.%8"/>
      <w:lvlJc w:val="left"/>
      <w:pPr>
        <w:ind w:left="19965" w:hanging="1800"/>
      </w:pPr>
    </w:lvl>
    <w:lvl w:ilvl="8">
      <w:start w:val="1"/>
      <w:numFmt w:val="decimal"/>
      <w:lvlText w:val="%1.%2.%3.%4.%5.%6.%7.%8.%9"/>
      <w:lvlJc w:val="left"/>
      <w:pPr>
        <w:ind w:left="22920" w:hanging="2160"/>
      </w:pPr>
    </w:lvl>
  </w:abstractNum>
  <w:abstractNum w:abstractNumId="14">
    <w:nsid w:val="206B5DFB"/>
    <w:multiLevelType w:val="hybridMultilevel"/>
    <w:tmpl w:val="1E48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E22F3"/>
    <w:multiLevelType w:val="hybridMultilevel"/>
    <w:tmpl w:val="0A3E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10F59"/>
    <w:multiLevelType w:val="hybridMultilevel"/>
    <w:tmpl w:val="469E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A0583E"/>
    <w:multiLevelType w:val="hybridMultilevel"/>
    <w:tmpl w:val="19CC1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6C30AF"/>
    <w:multiLevelType w:val="multilevel"/>
    <w:tmpl w:val="EF46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FC2421"/>
    <w:multiLevelType w:val="hybridMultilevel"/>
    <w:tmpl w:val="910C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EB55EA"/>
    <w:multiLevelType w:val="hybridMultilevel"/>
    <w:tmpl w:val="7D48B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013DB0"/>
    <w:multiLevelType w:val="hybridMultilevel"/>
    <w:tmpl w:val="D102C44A"/>
    <w:lvl w:ilvl="0" w:tplc="F61895C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096753"/>
    <w:multiLevelType w:val="multilevel"/>
    <w:tmpl w:val="57B66C36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3">
    <w:nsid w:val="3591293C"/>
    <w:multiLevelType w:val="hybridMultilevel"/>
    <w:tmpl w:val="37C4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527493"/>
    <w:multiLevelType w:val="hybridMultilevel"/>
    <w:tmpl w:val="5ED4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121CD"/>
    <w:multiLevelType w:val="hybridMultilevel"/>
    <w:tmpl w:val="DAEADE66"/>
    <w:lvl w:ilvl="0" w:tplc="041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6">
    <w:nsid w:val="3CD87740"/>
    <w:multiLevelType w:val="hybridMultilevel"/>
    <w:tmpl w:val="8B98B2CC"/>
    <w:lvl w:ilvl="0" w:tplc="CEBED83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ED772A4"/>
    <w:multiLevelType w:val="hybridMultilevel"/>
    <w:tmpl w:val="91AE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28219A"/>
    <w:multiLevelType w:val="multilevel"/>
    <w:tmpl w:val="9C02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7D7D04"/>
    <w:multiLevelType w:val="multilevel"/>
    <w:tmpl w:val="A37E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65350E"/>
    <w:multiLevelType w:val="hybridMultilevel"/>
    <w:tmpl w:val="BD261512"/>
    <w:lvl w:ilvl="0" w:tplc="2692174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454400AA"/>
    <w:multiLevelType w:val="multilevel"/>
    <w:tmpl w:val="7206E8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32">
    <w:nsid w:val="50DC3FF3"/>
    <w:multiLevelType w:val="multilevel"/>
    <w:tmpl w:val="1002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05236E"/>
    <w:multiLevelType w:val="hybridMultilevel"/>
    <w:tmpl w:val="F0FCBE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A64710"/>
    <w:multiLevelType w:val="multilevel"/>
    <w:tmpl w:val="C9FE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C65092"/>
    <w:multiLevelType w:val="hybridMultilevel"/>
    <w:tmpl w:val="9E62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02192"/>
    <w:multiLevelType w:val="multilevel"/>
    <w:tmpl w:val="4A7A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0B372D"/>
    <w:multiLevelType w:val="hybridMultilevel"/>
    <w:tmpl w:val="D650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573430"/>
    <w:multiLevelType w:val="hybridMultilevel"/>
    <w:tmpl w:val="8C48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C6C30"/>
    <w:multiLevelType w:val="multilevel"/>
    <w:tmpl w:val="7914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8D01D7"/>
    <w:multiLevelType w:val="hybridMultilevel"/>
    <w:tmpl w:val="8F72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A319EC"/>
    <w:multiLevelType w:val="hybridMultilevel"/>
    <w:tmpl w:val="7B889A5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2">
    <w:nsid w:val="747C0D51"/>
    <w:multiLevelType w:val="hybridMultilevel"/>
    <w:tmpl w:val="5C74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EE67C9"/>
    <w:multiLevelType w:val="hybridMultilevel"/>
    <w:tmpl w:val="6C68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"/>
  </w:num>
  <w:num w:numId="5">
    <w:abstractNumId w:val="12"/>
  </w:num>
  <w:num w:numId="6">
    <w:abstractNumId w:val="29"/>
  </w:num>
  <w:num w:numId="7">
    <w:abstractNumId w:val="6"/>
  </w:num>
  <w:num w:numId="8">
    <w:abstractNumId w:val="4"/>
  </w:num>
  <w:num w:numId="9">
    <w:abstractNumId w:val="24"/>
  </w:num>
  <w:num w:numId="10">
    <w:abstractNumId w:val="16"/>
  </w:num>
  <w:num w:numId="11">
    <w:abstractNumId w:val="7"/>
  </w:num>
  <w:num w:numId="12">
    <w:abstractNumId w:val="41"/>
  </w:num>
  <w:num w:numId="13">
    <w:abstractNumId w:val="17"/>
  </w:num>
  <w:num w:numId="14">
    <w:abstractNumId w:val="20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9"/>
  </w:num>
  <w:num w:numId="19">
    <w:abstractNumId w:val="37"/>
  </w:num>
  <w:num w:numId="20">
    <w:abstractNumId w:val="23"/>
  </w:num>
  <w:num w:numId="21">
    <w:abstractNumId w:val="27"/>
  </w:num>
  <w:num w:numId="22">
    <w:abstractNumId w:val="43"/>
  </w:num>
  <w:num w:numId="23">
    <w:abstractNumId w:val="3"/>
  </w:num>
  <w:num w:numId="2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6"/>
  </w:num>
  <w:num w:numId="30">
    <w:abstractNumId w:val="11"/>
  </w:num>
  <w:num w:numId="31">
    <w:abstractNumId w:val="32"/>
  </w:num>
  <w:num w:numId="32">
    <w:abstractNumId w:val="33"/>
  </w:num>
  <w:num w:numId="33">
    <w:abstractNumId w:val="9"/>
  </w:num>
  <w:num w:numId="34">
    <w:abstractNumId w:val="34"/>
  </w:num>
  <w:num w:numId="35">
    <w:abstractNumId w:val="39"/>
  </w:num>
  <w:num w:numId="36">
    <w:abstractNumId w:val="28"/>
  </w:num>
  <w:num w:numId="37">
    <w:abstractNumId w:val="3"/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2"/>
  </w:num>
  <w:num w:numId="41">
    <w:abstractNumId w:val="35"/>
  </w:num>
  <w:num w:numId="42">
    <w:abstractNumId w:val="26"/>
  </w:num>
  <w:num w:numId="43">
    <w:abstractNumId w:val="30"/>
  </w:num>
  <w:num w:numId="44">
    <w:abstractNumId w:val="10"/>
  </w:num>
  <w:num w:numId="45">
    <w:abstractNumId w:val="14"/>
  </w:num>
  <w:num w:numId="46">
    <w:abstractNumId w:val="0"/>
  </w:num>
  <w:num w:numId="47">
    <w:abstractNumId w:val="31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3AE"/>
    <w:rsid w:val="00002BA1"/>
    <w:rsid w:val="0001755B"/>
    <w:rsid w:val="00017982"/>
    <w:rsid w:val="0002365C"/>
    <w:rsid w:val="00041280"/>
    <w:rsid w:val="000472E6"/>
    <w:rsid w:val="00055A53"/>
    <w:rsid w:val="00057EAD"/>
    <w:rsid w:val="0006403E"/>
    <w:rsid w:val="00064B99"/>
    <w:rsid w:val="00071B1E"/>
    <w:rsid w:val="0008610C"/>
    <w:rsid w:val="00090771"/>
    <w:rsid w:val="00090BA4"/>
    <w:rsid w:val="000933AE"/>
    <w:rsid w:val="0009732E"/>
    <w:rsid w:val="000A246A"/>
    <w:rsid w:val="000B1072"/>
    <w:rsid w:val="000B2D49"/>
    <w:rsid w:val="000D435A"/>
    <w:rsid w:val="000D4B25"/>
    <w:rsid w:val="000D5E54"/>
    <w:rsid w:val="000D7129"/>
    <w:rsid w:val="000E3005"/>
    <w:rsid w:val="000E4E88"/>
    <w:rsid w:val="000F0EDF"/>
    <w:rsid w:val="000F6547"/>
    <w:rsid w:val="000F7D1A"/>
    <w:rsid w:val="00102C8C"/>
    <w:rsid w:val="001076D6"/>
    <w:rsid w:val="00107FD4"/>
    <w:rsid w:val="0011141A"/>
    <w:rsid w:val="001126CF"/>
    <w:rsid w:val="00113D8C"/>
    <w:rsid w:val="00114E78"/>
    <w:rsid w:val="00116015"/>
    <w:rsid w:val="0014132C"/>
    <w:rsid w:val="0015578B"/>
    <w:rsid w:val="00172CCC"/>
    <w:rsid w:val="001747C6"/>
    <w:rsid w:val="00177670"/>
    <w:rsid w:val="00193376"/>
    <w:rsid w:val="001A39A2"/>
    <w:rsid w:val="001A5945"/>
    <w:rsid w:val="001A6968"/>
    <w:rsid w:val="001E1F30"/>
    <w:rsid w:val="001E4A74"/>
    <w:rsid w:val="001F23C4"/>
    <w:rsid w:val="001F7F50"/>
    <w:rsid w:val="00201F07"/>
    <w:rsid w:val="00212FE4"/>
    <w:rsid w:val="002309F3"/>
    <w:rsid w:val="0023119F"/>
    <w:rsid w:val="00232309"/>
    <w:rsid w:val="00234F63"/>
    <w:rsid w:val="0024073F"/>
    <w:rsid w:val="00266F17"/>
    <w:rsid w:val="002700FB"/>
    <w:rsid w:val="00271481"/>
    <w:rsid w:val="00273EAE"/>
    <w:rsid w:val="00280668"/>
    <w:rsid w:val="002857CE"/>
    <w:rsid w:val="00286CA6"/>
    <w:rsid w:val="002A2A68"/>
    <w:rsid w:val="002A38CF"/>
    <w:rsid w:val="002E393E"/>
    <w:rsid w:val="002E71F3"/>
    <w:rsid w:val="002E7626"/>
    <w:rsid w:val="002F3238"/>
    <w:rsid w:val="003024D0"/>
    <w:rsid w:val="003142AB"/>
    <w:rsid w:val="0031437D"/>
    <w:rsid w:val="00331D7E"/>
    <w:rsid w:val="00334D2C"/>
    <w:rsid w:val="0035182F"/>
    <w:rsid w:val="00351CB2"/>
    <w:rsid w:val="00354F69"/>
    <w:rsid w:val="003633BE"/>
    <w:rsid w:val="0036375B"/>
    <w:rsid w:val="00364C11"/>
    <w:rsid w:val="003653FC"/>
    <w:rsid w:val="00370BCD"/>
    <w:rsid w:val="003710C9"/>
    <w:rsid w:val="00376277"/>
    <w:rsid w:val="003800F1"/>
    <w:rsid w:val="00383EF5"/>
    <w:rsid w:val="003926F2"/>
    <w:rsid w:val="003935E4"/>
    <w:rsid w:val="003A6DE4"/>
    <w:rsid w:val="003D77D6"/>
    <w:rsid w:val="003D7E96"/>
    <w:rsid w:val="003E4CC8"/>
    <w:rsid w:val="003F43E9"/>
    <w:rsid w:val="0040339D"/>
    <w:rsid w:val="004063A9"/>
    <w:rsid w:val="00420427"/>
    <w:rsid w:val="0042558E"/>
    <w:rsid w:val="00447A80"/>
    <w:rsid w:val="00454AC0"/>
    <w:rsid w:val="004641F0"/>
    <w:rsid w:val="0046716A"/>
    <w:rsid w:val="00470708"/>
    <w:rsid w:val="00476DF0"/>
    <w:rsid w:val="004806B3"/>
    <w:rsid w:val="00492491"/>
    <w:rsid w:val="00496DF9"/>
    <w:rsid w:val="004A03A1"/>
    <w:rsid w:val="004A2F72"/>
    <w:rsid w:val="004B7E27"/>
    <w:rsid w:val="004C1D4E"/>
    <w:rsid w:val="004D095B"/>
    <w:rsid w:val="004D3B8D"/>
    <w:rsid w:val="004E0066"/>
    <w:rsid w:val="004E12D2"/>
    <w:rsid w:val="004E3C5C"/>
    <w:rsid w:val="004E4FC0"/>
    <w:rsid w:val="004F355B"/>
    <w:rsid w:val="00503A28"/>
    <w:rsid w:val="00507F38"/>
    <w:rsid w:val="0052116E"/>
    <w:rsid w:val="00540315"/>
    <w:rsid w:val="005430F4"/>
    <w:rsid w:val="0054521F"/>
    <w:rsid w:val="00550E82"/>
    <w:rsid w:val="00561B8A"/>
    <w:rsid w:val="00581C74"/>
    <w:rsid w:val="00587BAD"/>
    <w:rsid w:val="005956B8"/>
    <w:rsid w:val="0059657E"/>
    <w:rsid w:val="005A0DC3"/>
    <w:rsid w:val="005A0F00"/>
    <w:rsid w:val="005A7E35"/>
    <w:rsid w:val="005B04F6"/>
    <w:rsid w:val="005B0C6D"/>
    <w:rsid w:val="005B34AC"/>
    <w:rsid w:val="005B61B9"/>
    <w:rsid w:val="005C7739"/>
    <w:rsid w:val="005D4443"/>
    <w:rsid w:val="005E648B"/>
    <w:rsid w:val="005E6A17"/>
    <w:rsid w:val="0060005A"/>
    <w:rsid w:val="00602743"/>
    <w:rsid w:val="00603375"/>
    <w:rsid w:val="00603C10"/>
    <w:rsid w:val="00617EFD"/>
    <w:rsid w:val="006235A0"/>
    <w:rsid w:val="0062518B"/>
    <w:rsid w:val="006307BA"/>
    <w:rsid w:val="006308E4"/>
    <w:rsid w:val="0065054C"/>
    <w:rsid w:val="00664128"/>
    <w:rsid w:val="00675DCC"/>
    <w:rsid w:val="006821B9"/>
    <w:rsid w:val="006841C7"/>
    <w:rsid w:val="0068484C"/>
    <w:rsid w:val="00691653"/>
    <w:rsid w:val="00696408"/>
    <w:rsid w:val="006A3502"/>
    <w:rsid w:val="006C728E"/>
    <w:rsid w:val="006D1947"/>
    <w:rsid w:val="006D4A0B"/>
    <w:rsid w:val="006F5EA4"/>
    <w:rsid w:val="006F6645"/>
    <w:rsid w:val="00701E8D"/>
    <w:rsid w:val="00715B3E"/>
    <w:rsid w:val="00724F48"/>
    <w:rsid w:val="0073102D"/>
    <w:rsid w:val="00732274"/>
    <w:rsid w:val="00734D6E"/>
    <w:rsid w:val="00740C4F"/>
    <w:rsid w:val="0075695A"/>
    <w:rsid w:val="007705A1"/>
    <w:rsid w:val="00770797"/>
    <w:rsid w:val="00776B22"/>
    <w:rsid w:val="007806B4"/>
    <w:rsid w:val="00781A1A"/>
    <w:rsid w:val="00791130"/>
    <w:rsid w:val="007A1E2D"/>
    <w:rsid w:val="007A5A81"/>
    <w:rsid w:val="007B43FA"/>
    <w:rsid w:val="007C5D7F"/>
    <w:rsid w:val="007D5286"/>
    <w:rsid w:val="007E0441"/>
    <w:rsid w:val="008048B1"/>
    <w:rsid w:val="00805EA5"/>
    <w:rsid w:val="0080725B"/>
    <w:rsid w:val="00810389"/>
    <w:rsid w:val="00821B40"/>
    <w:rsid w:val="00855B83"/>
    <w:rsid w:val="00862258"/>
    <w:rsid w:val="008826C8"/>
    <w:rsid w:val="00886E89"/>
    <w:rsid w:val="00896129"/>
    <w:rsid w:val="008A21E9"/>
    <w:rsid w:val="008A694D"/>
    <w:rsid w:val="008A7416"/>
    <w:rsid w:val="008B64D1"/>
    <w:rsid w:val="008B7D31"/>
    <w:rsid w:val="008C04CC"/>
    <w:rsid w:val="008E0BAE"/>
    <w:rsid w:val="008E5F10"/>
    <w:rsid w:val="008E6E31"/>
    <w:rsid w:val="008F1704"/>
    <w:rsid w:val="00937966"/>
    <w:rsid w:val="009424B0"/>
    <w:rsid w:val="00965BD7"/>
    <w:rsid w:val="0097584D"/>
    <w:rsid w:val="00982156"/>
    <w:rsid w:val="009A5F80"/>
    <w:rsid w:val="009B69F3"/>
    <w:rsid w:val="009C6471"/>
    <w:rsid w:val="009D2010"/>
    <w:rsid w:val="009E0ED3"/>
    <w:rsid w:val="009F533B"/>
    <w:rsid w:val="00A209E5"/>
    <w:rsid w:val="00A22F30"/>
    <w:rsid w:val="00A3690F"/>
    <w:rsid w:val="00A53410"/>
    <w:rsid w:val="00A75664"/>
    <w:rsid w:val="00A84197"/>
    <w:rsid w:val="00AA07D2"/>
    <w:rsid w:val="00AA47C1"/>
    <w:rsid w:val="00AB102A"/>
    <w:rsid w:val="00AB23AF"/>
    <w:rsid w:val="00AB7A45"/>
    <w:rsid w:val="00AD1672"/>
    <w:rsid w:val="00AD2102"/>
    <w:rsid w:val="00B00B96"/>
    <w:rsid w:val="00B02BF6"/>
    <w:rsid w:val="00B05265"/>
    <w:rsid w:val="00B17375"/>
    <w:rsid w:val="00B2321C"/>
    <w:rsid w:val="00B3562D"/>
    <w:rsid w:val="00B36448"/>
    <w:rsid w:val="00B472EA"/>
    <w:rsid w:val="00B51846"/>
    <w:rsid w:val="00B7339D"/>
    <w:rsid w:val="00B74A2A"/>
    <w:rsid w:val="00B84AEA"/>
    <w:rsid w:val="00B92AC1"/>
    <w:rsid w:val="00B964AB"/>
    <w:rsid w:val="00BA386E"/>
    <w:rsid w:val="00BC39F4"/>
    <w:rsid w:val="00BE45A8"/>
    <w:rsid w:val="00BF5FE1"/>
    <w:rsid w:val="00C1042E"/>
    <w:rsid w:val="00C11BFC"/>
    <w:rsid w:val="00C252B7"/>
    <w:rsid w:val="00C31709"/>
    <w:rsid w:val="00C35EB7"/>
    <w:rsid w:val="00C447E0"/>
    <w:rsid w:val="00C53DE1"/>
    <w:rsid w:val="00C53F4F"/>
    <w:rsid w:val="00C60817"/>
    <w:rsid w:val="00C85035"/>
    <w:rsid w:val="00CA291A"/>
    <w:rsid w:val="00CA7D03"/>
    <w:rsid w:val="00CC38E9"/>
    <w:rsid w:val="00CC3D1A"/>
    <w:rsid w:val="00CC4B9B"/>
    <w:rsid w:val="00CD295F"/>
    <w:rsid w:val="00CE4810"/>
    <w:rsid w:val="00CE6D1B"/>
    <w:rsid w:val="00CF0EF2"/>
    <w:rsid w:val="00D0135C"/>
    <w:rsid w:val="00D34417"/>
    <w:rsid w:val="00D45E97"/>
    <w:rsid w:val="00D500A1"/>
    <w:rsid w:val="00D527C6"/>
    <w:rsid w:val="00D62BD6"/>
    <w:rsid w:val="00D72B02"/>
    <w:rsid w:val="00D92E0F"/>
    <w:rsid w:val="00D96ACD"/>
    <w:rsid w:val="00DB622D"/>
    <w:rsid w:val="00DD0E49"/>
    <w:rsid w:val="00DD5BE9"/>
    <w:rsid w:val="00DD7149"/>
    <w:rsid w:val="00E04C7E"/>
    <w:rsid w:val="00E05B76"/>
    <w:rsid w:val="00E118CB"/>
    <w:rsid w:val="00E4517B"/>
    <w:rsid w:val="00E45FE8"/>
    <w:rsid w:val="00E51E12"/>
    <w:rsid w:val="00E527A0"/>
    <w:rsid w:val="00E5324B"/>
    <w:rsid w:val="00E60B08"/>
    <w:rsid w:val="00E76E14"/>
    <w:rsid w:val="00E80B0E"/>
    <w:rsid w:val="00EA2614"/>
    <w:rsid w:val="00EA7F4F"/>
    <w:rsid w:val="00EB5BE3"/>
    <w:rsid w:val="00ED2B9E"/>
    <w:rsid w:val="00EE0153"/>
    <w:rsid w:val="00EE0C2B"/>
    <w:rsid w:val="00EE1A37"/>
    <w:rsid w:val="00EE7B3C"/>
    <w:rsid w:val="00EF4470"/>
    <w:rsid w:val="00EF7F38"/>
    <w:rsid w:val="00F03D12"/>
    <w:rsid w:val="00F15E73"/>
    <w:rsid w:val="00F268B8"/>
    <w:rsid w:val="00F35473"/>
    <w:rsid w:val="00F360E2"/>
    <w:rsid w:val="00F4193F"/>
    <w:rsid w:val="00F47A9D"/>
    <w:rsid w:val="00F500A9"/>
    <w:rsid w:val="00F6227C"/>
    <w:rsid w:val="00F63C8D"/>
    <w:rsid w:val="00F75F89"/>
    <w:rsid w:val="00F83829"/>
    <w:rsid w:val="00F90992"/>
    <w:rsid w:val="00F93E5D"/>
    <w:rsid w:val="00F951CC"/>
    <w:rsid w:val="00FA1C0F"/>
    <w:rsid w:val="00FF22F8"/>
    <w:rsid w:val="00FF579A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5B"/>
  </w:style>
  <w:style w:type="paragraph" w:styleId="1">
    <w:name w:val="heading 1"/>
    <w:basedOn w:val="a"/>
    <w:next w:val="a"/>
    <w:link w:val="11"/>
    <w:uiPriority w:val="9"/>
    <w:qFormat/>
    <w:rsid w:val="000933AE"/>
    <w:pPr>
      <w:keepNext/>
      <w:keepLines/>
      <w:spacing w:before="480" w:after="0" w:line="256" w:lineRule="auto"/>
      <w:outlineLvl w:val="0"/>
    </w:pPr>
    <w:rPr>
      <w:rFonts w:ascii="Calibri Light" w:eastAsia="Times New Roman" w:hAnsi="Calibri Light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0933AE"/>
    <w:pPr>
      <w:keepNext/>
      <w:keepLines/>
      <w:spacing w:before="200" w:after="0" w:line="256" w:lineRule="auto"/>
      <w:outlineLvl w:val="1"/>
    </w:pPr>
    <w:rPr>
      <w:rFonts w:ascii="Calibri Light" w:eastAsia="Times New Roman" w:hAnsi="Calibri Light" w:cs="Times New Roman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3AE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qFormat/>
    <w:rsid w:val="00093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93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0933AE"/>
    <w:rPr>
      <w:rFonts w:ascii="Cambria" w:eastAsia="Times New Roman" w:hAnsi="Cambria" w:cs="Times New Roman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933AE"/>
  </w:style>
  <w:style w:type="character" w:styleId="a3">
    <w:name w:val="Hyperlink"/>
    <w:basedOn w:val="a0"/>
    <w:uiPriority w:val="99"/>
    <w:unhideWhenUsed/>
    <w:rsid w:val="000933A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33A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9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933A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0933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933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3AE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99"/>
    <w:qFormat/>
    <w:rsid w:val="000933A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0933AE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a"/>
    <w:link w:val="10"/>
    <w:uiPriority w:val="9"/>
    <w:qFormat/>
    <w:rsid w:val="000933AE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link w:val="20"/>
    <w:uiPriority w:val="9"/>
    <w:qFormat/>
    <w:rsid w:val="000933AE"/>
    <w:pPr>
      <w:keepNext/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Обычный1"/>
    <w:uiPriority w:val="99"/>
    <w:rsid w:val="000933A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093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Содержимое таблицы"/>
    <w:basedOn w:val="a"/>
    <w:uiPriority w:val="99"/>
    <w:rsid w:val="000933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qFormat/>
    <w:rsid w:val="000933AE"/>
  </w:style>
  <w:style w:type="character" w:customStyle="1" w:styleId="11">
    <w:name w:val="Заголовок 1 Знак1"/>
    <w:basedOn w:val="a0"/>
    <w:link w:val="1"/>
    <w:uiPriority w:val="9"/>
    <w:locked/>
    <w:rsid w:val="000933AE"/>
    <w:rPr>
      <w:rFonts w:ascii="Calibri Light" w:eastAsia="Times New Roman" w:hAnsi="Calibri Light" w:cs="Times New Roman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locked/>
    <w:rsid w:val="000933AE"/>
    <w:rPr>
      <w:rFonts w:ascii="Calibri Light" w:eastAsia="Times New Roman" w:hAnsi="Calibri Light" w:cs="Times New Roman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59"/>
    <w:rsid w:val="000933A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0933AE"/>
    <w:pPr>
      <w:keepNext/>
      <w:keepLines/>
      <w:spacing w:before="480" w:after="0" w:line="256" w:lineRule="auto"/>
      <w:outlineLvl w:val="0"/>
    </w:pPr>
    <w:rPr>
      <w:rFonts w:ascii="Calibri Light" w:eastAsia="Times New Roman" w:hAnsi="Calibri Light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0933AE"/>
    <w:pPr>
      <w:keepNext/>
      <w:keepLines/>
      <w:spacing w:before="200" w:after="0" w:line="256" w:lineRule="auto"/>
      <w:outlineLvl w:val="1"/>
    </w:pPr>
    <w:rPr>
      <w:rFonts w:ascii="Calibri Light" w:eastAsia="Times New Roman" w:hAnsi="Calibri Light" w:cs="Times New Roman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3AE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qFormat/>
    <w:rsid w:val="00093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93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0933AE"/>
    <w:rPr>
      <w:rFonts w:ascii="Cambria" w:eastAsia="Times New Roman" w:hAnsi="Cambria" w:cs="Times New Roman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933AE"/>
  </w:style>
  <w:style w:type="character" w:styleId="a3">
    <w:name w:val="Hyperlink"/>
    <w:basedOn w:val="a0"/>
    <w:uiPriority w:val="99"/>
    <w:unhideWhenUsed/>
    <w:rsid w:val="000933A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33A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9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933A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0933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933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3AE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99"/>
    <w:qFormat/>
    <w:rsid w:val="000933A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0933AE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a"/>
    <w:link w:val="10"/>
    <w:uiPriority w:val="9"/>
    <w:qFormat/>
    <w:rsid w:val="000933AE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link w:val="20"/>
    <w:uiPriority w:val="9"/>
    <w:qFormat/>
    <w:rsid w:val="000933AE"/>
    <w:pPr>
      <w:keepNext/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Обычный1"/>
    <w:uiPriority w:val="99"/>
    <w:rsid w:val="000933A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093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Содержимое таблицы"/>
    <w:basedOn w:val="a"/>
    <w:uiPriority w:val="99"/>
    <w:rsid w:val="000933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qFormat/>
    <w:rsid w:val="000933AE"/>
  </w:style>
  <w:style w:type="character" w:customStyle="1" w:styleId="11">
    <w:name w:val="Заголовок 1 Знак1"/>
    <w:basedOn w:val="a0"/>
    <w:link w:val="1"/>
    <w:uiPriority w:val="9"/>
    <w:locked/>
    <w:rsid w:val="000933AE"/>
    <w:rPr>
      <w:rFonts w:ascii="Calibri Light" w:eastAsia="Times New Roman" w:hAnsi="Calibri Light" w:cs="Times New Roman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locked/>
    <w:rsid w:val="000933AE"/>
    <w:rPr>
      <w:rFonts w:ascii="Calibri Light" w:eastAsia="Times New Roman" w:hAnsi="Calibri Light" w:cs="Times New Roman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59"/>
    <w:rsid w:val="000933A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594/a87d3709aa01857b67d2d04477b1d8458572e62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A8160-385B-4336-94FE-AFB148C3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4055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ВР</cp:lastModifiedBy>
  <cp:revision>9</cp:revision>
  <cp:lastPrinted>2021-09-14T04:57:00Z</cp:lastPrinted>
  <dcterms:created xsi:type="dcterms:W3CDTF">2024-09-24T06:15:00Z</dcterms:created>
  <dcterms:modified xsi:type="dcterms:W3CDTF">2024-09-24T08:15:00Z</dcterms:modified>
</cp:coreProperties>
</file>